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6DEE6" w14:textId="1AB2ADE3" w:rsidR="001706AE" w:rsidRPr="00481C67" w:rsidRDefault="001706AE" w:rsidP="00C0749F">
      <w:pPr>
        <w:rPr>
          <w:rFonts w:cs="Arial"/>
          <w:sz w:val="24"/>
        </w:rPr>
      </w:pPr>
      <w:r w:rsidRPr="00481C67">
        <w:rPr>
          <w:rFonts w:cs="Arial"/>
          <w:sz w:val="24"/>
        </w:rPr>
        <w:t xml:space="preserve">Een </w:t>
      </w:r>
      <w:r w:rsidR="00657C05" w:rsidRPr="00481C67">
        <w:rPr>
          <w:rFonts w:cs="Arial"/>
          <w:sz w:val="24"/>
        </w:rPr>
        <w:t>gecertificeerd</w:t>
      </w:r>
      <w:r w:rsidRPr="00481C67">
        <w:rPr>
          <w:rFonts w:cs="Arial"/>
          <w:sz w:val="24"/>
        </w:rPr>
        <w:t xml:space="preserve"> </w:t>
      </w:r>
      <w:r w:rsidR="004740C7" w:rsidRPr="00481C67">
        <w:rPr>
          <w:rFonts w:cs="Arial"/>
          <w:sz w:val="24"/>
        </w:rPr>
        <w:t xml:space="preserve">bedrijf moet voldoen aan het </w:t>
      </w:r>
      <w:r w:rsidR="003700A4">
        <w:rPr>
          <w:rFonts w:cs="Arial"/>
          <w:sz w:val="24"/>
        </w:rPr>
        <w:t>CIBV</w:t>
      </w:r>
      <w:r w:rsidR="004740C7" w:rsidRPr="00481C67">
        <w:rPr>
          <w:rFonts w:cs="Arial"/>
          <w:sz w:val="24"/>
        </w:rPr>
        <w:t xml:space="preserve"> Certificatieschema </w:t>
      </w:r>
      <w:r w:rsidR="003700A4">
        <w:rPr>
          <w:rFonts w:cs="Arial"/>
          <w:sz w:val="24"/>
        </w:rPr>
        <w:t>Leveren en onderhoud van blusgasinstallaties</w:t>
      </w:r>
      <w:r w:rsidR="004740C7" w:rsidRPr="00481C67">
        <w:rPr>
          <w:rFonts w:cs="Arial"/>
          <w:sz w:val="24"/>
        </w:rPr>
        <w:t xml:space="preserve"> </w:t>
      </w:r>
      <w:r w:rsidR="00F43EB6" w:rsidRPr="00481C67">
        <w:rPr>
          <w:rFonts w:cs="Arial"/>
          <w:sz w:val="24"/>
        </w:rPr>
        <w:t>v</w:t>
      </w:r>
      <w:r w:rsidR="000858CD">
        <w:rPr>
          <w:rFonts w:cs="Arial"/>
          <w:sz w:val="24"/>
        </w:rPr>
        <w:t>5</w:t>
      </w:r>
      <w:r w:rsidR="00F95257" w:rsidRPr="00481C67">
        <w:rPr>
          <w:rFonts w:cs="Arial"/>
          <w:sz w:val="24"/>
        </w:rPr>
        <w:t>.0</w:t>
      </w:r>
      <w:r w:rsidR="004740C7" w:rsidRPr="00481C67">
        <w:rPr>
          <w:rFonts w:cs="Arial"/>
          <w:sz w:val="24"/>
        </w:rPr>
        <w:t xml:space="preserve"> </w:t>
      </w:r>
      <w:r w:rsidR="006D7F5D" w:rsidRPr="00481C67">
        <w:rPr>
          <w:rFonts w:cs="Arial"/>
          <w:sz w:val="24"/>
        </w:rPr>
        <w:t xml:space="preserve">(verder genoemd </w:t>
      </w:r>
      <w:r w:rsidR="004740C7" w:rsidRPr="00481C67">
        <w:rPr>
          <w:rFonts w:cs="Arial"/>
          <w:sz w:val="24"/>
        </w:rPr>
        <w:t>het Schema</w:t>
      </w:r>
      <w:r w:rsidR="006D7F5D" w:rsidRPr="00481C67">
        <w:rPr>
          <w:rFonts w:cs="Arial"/>
          <w:sz w:val="24"/>
        </w:rPr>
        <w:t>)</w:t>
      </w:r>
      <w:r w:rsidR="00C0749F" w:rsidRPr="00481C67">
        <w:rPr>
          <w:rFonts w:cs="Arial"/>
          <w:sz w:val="24"/>
        </w:rPr>
        <w:t>.</w:t>
      </w:r>
      <w:r w:rsidRPr="00481C67">
        <w:rPr>
          <w:rFonts w:cs="Arial"/>
          <w:sz w:val="24"/>
        </w:rPr>
        <w:t xml:space="preserve"> </w:t>
      </w:r>
    </w:p>
    <w:p w14:paraId="1206DEE7" w14:textId="77777777" w:rsidR="001706AE" w:rsidRPr="00481C67" w:rsidRDefault="001706AE">
      <w:pPr>
        <w:rPr>
          <w:rFonts w:cs="Arial"/>
          <w:sz w:val="24"/>
          <w:highlight w:val="yellow"/>
        </w:rPr>
      </w:pPr>
    </w:p>
    <w:p w14:paraId="1206DEE8" w14:textId="77777777" w:rsidR="002E6E08" w:rsidRPr="00481C67" w:rsidRDefault="00657C05">
      <w:pPr>
        <w:rPr>
          <w:rFonts w:cs="Arial"/>
          <w:sz w:val="24"/>
        </w:rPr>
      </w:pPr>
      <w:r w:rsidRPr="00481C67">
        <w:rPr>
          <w:rFonts w:cs="Arial"/>
          <w:sz w:val="24"/>
        </w:rPr>
        <w:t xml:space="preserve">De beoordeling </w:t>
      </w:r>
      <w:r w:rsidR="002E6E08" w:rsidRPr="00481C67">
        <w:rPr>
          <w:rFonts w:cs="Arial"/>
          <w:sz w:val="24"/>
        </w:rPr>
        <w:t xml:space="preserve">wordt uitgevoerd aan de hand van het volgende programma. In de kolom “Toelichting” wordt aangegeven op welke wijze wij beoordelen of aan de criteria wordt voldaan. </w:t>
      </w:r>
      <w:r w:rsidR="00DD7F04" w:rsidRPr="00481C67">
        <w:rPr>
          <w:rFonts w:cs="Arial"/>
          <w:sz w:val="24"/>
        </w:rPr>
        <w:t xml:space="preserve">In de kolom “Referentie” dient </w:t>
      </w:r>
      <w:r w:rsidR="00EB7A92">
        <w:rPr>
          <w:rFonts w:cs="Arial"/>
          <w:sz w:val="24"/>
        </w:rPr>
        <w:t xml:space="preserve">u aan te geven </w:t>
      </w:r>
      <w:r w:rsidR="00DD7F04" w:rsidRPr="00481C67">
        <w:rPr>
          <w:rFonts w:cs="Arial"/>
          <w:sz w:val="24"/>
        </w:rPr>
        <w:t xml:space="preserve">waaruit blijkt dat wordt voldaan aan de eis (bv welke paragraaf in het kwaliteitshandboek, procedure of werkinstructie). </w:t>
      </w:r>
      <w:r w:rsidR="00EB7A92">
        <w:rPr>
          <w:rFonts w:cs="Arial"/>
          <w:sz w:val="24"/>
        </w:rPr>
        <w:t xml:space="preserve">In de kolom “Voldoet” </w:t>
      </w:r>
      <w:r w:rsidR="00D4016F">
        <w:rPr>
          <w:rFonts w:cs="Arial"/>
          <w:sz w:val="24"/>
        </w:rPr>
        <w:t>volgt uw conclusie!</w:t>
      </w:r>
    </w:p>
    <w:p w14:paraId="1206DEE9" w14:textId="77777777" w:rsidR="009A53A6" w:rsidRPr="00DD7F04" w:rsidRDefault="009A53A6">
      <w:pPr>
        <w:rPr>
          <w:rFonts w:cs="Arial"/>
          <w:sz w:val="16"/>
          <w:szCs w:val="16"/>
          <w:highlight w:val="yellow"/>
        </w:rPr>
      </w:pPr>
    </w:p>
    <w:tbl>
      <w:tblPr>
        <w:tblW w:w="14871"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000" w:firstRow="0" w:lastRow="0" w:firstColumn="0" w:lastColumn="0" w:noHBand="0" w:noVBand="0"/>
      </w:tblPr>
      <w:tblGrid>
        <w:gridCol w:w="813"/>
        <w:gridCol w:w="4986"/>
        <w:gridCol w:w="2194"/>
        <w:gridCol w:w="1633"/>
        <w:gridCol w:w="2835"/>
        <w:gridCol w:w="2410"/>
      </w:tblGrid>
      <w:tr w:rsidR="00F95257" w:rsidRPr="00BB4FF9" w14:paraId="1206DEEF" w14:textId="77777777" w:rsidTr="00A67F82">
        <w:trPr>
          <w:cantSplit/>
          <w:trHeight w:val="170"/>
          <w:tblHeader/>
        </w:trPr>
        <w:tc>
          <w:tcPr>
            <w:tcW w:w="813" w:type="dxa"/>
            <w:shd w:val="clear" w:color="auto" w:fill="auto"/>
          </w:tcPr>
          <w:p w14:paraId="1206DEEA" w14:textId="77777777" w:rsidR="00F95257" w:rsidRPr="00BB4FF9" w:rsidRDefault="00F95257" w:rsidP="00657C05">
            <w:pPr>
              <w:rPr>
                <w:rFonts w:cs="Arial"/>
                <w:b/>
                <w:bCs/>
                <w:sz w:val="16"/>
                <w:szCs w:val="16"/>
              </w:rPr>
            </w:pPr>
            <w:r w:rsidRPr="00BB4FF9">
              <w:rPr>
                <w:rFonts w:cs="Arial"/>
                <w:sz w:val="16"/>
                <w:szCs w:val="16"/>
              </w:rPr>
              <w:br w:type="page"/>
            </w:r>
            <w:r w:rsidRPr="00BB4FF9">
              <w:rPr>
                <w:rFonts w:cs="Arial"/>
                <w:b/>
                <w:bCs/>
                <w:sz w:val="16"/>
                <w:szCs w:val="16"/>
              </w:rPr>
              <w:t>Artikel</w:t>
            </w:r>
          </w:p>
        </w:tc>
        <w:tc>
          <w:tcPr>
            <w:tcW w:w="4986" w:type="dxa"/>
            <w:shd w:val="clear" w:color="auto" w:fill="auto"/>
            <w:tcMar>
              <w:top w:w="113" w:type="dxa"/>
              <w:bottom w:w="113" w:type="dxa"/>
            </w:tcMar>
          </w:tcPr>
          <w:p w14:paraId="1206DEEB" w14:textId="77777777" w:rsidR="00F95257" w:rsidRPr="00BB4FF9" w:rsidRDefault="00F95257" w:rsidP="00657C05">
            <w:pPr>
              <w:rPr>
                <w:rFonts w:cs="Arial"/>
                <w:b/>
                <w:bCs/>
                <w:sz w:val="16"/>
                <w:szCs w:val="16"/>
              </w:rPr>
            </w:pPr>
            <w:r w:rsidRPr="00BB4FF9">
              <w:rPr>
                <w:rFonts w:cs="Arial"/>
                <w:b/>
                <w:bCs/>
                <w:sz w:val="16"/>
                <w:szCs w:val="16"/>
              </w:rPr>
              <w:t>Verkorte omschrijving van de criteria</w:t>
            </w:r>
          </w:p>
        </w:tc>
        <w:tc>
          <w:tcPr>
            <w:tcW w:w="3827" w:type="dxa"/>
            <w:gridSpan w:val="2"/>
            <w:shd w:val="clear" w:color="auto" w:fill="auto"/>
          </w:tcPr>
          <w:p w14:paraId="1206DEEC" w14:textId="77777777" w:rsidR="00F95257" w:rsidRPr="00BB4FF9" w:rsidRDefault="00F95257" w:rsidP="00657C05">
            <w:pPr>
              <w:rPr>
                <w:rFonts w:cs="Arial"/>
                <w:b/>
                <w:bCs/>
                <w:sz w:val="16"/>
                <w:szCs w:val="16"/>
              </w:rPr>
            </w:pPr>
            <w:r w:rsidRPr="00BB4FF9">
              <w:rPr>
                <w:rFonts w:cs="Arial"/>
                <w:b/>
                <w:bCs/>
                <w:sz w:val="16"/>
                <w:szCs w:val="16"/>
              </w:rPr>
              <w:t>Toelichting</w:t>
            </w:r>
          </w:p>
        </w:tc>
        <w:tc>
          <w:tcPr>
            <w:tcW w:w="2835" w:type="dxa"/>
          </w:tcPr>
          <w:p w14:paraId="1206DEED" w14:textId="77777777" w:rsidR="00F95257" w:rsidRPr="00BB4FF9" w:rsidRDefault="00DD7F04" w:rsidP="00657C05">
            <w:pPr>
              <w:rPr>
                <w:rFonts w:cs="Arial"/>
                <w:b/>
                <w:bCs/>
                <w:sz w:val="16"/>
                <w:szCs w:val="16"/>
              </w:rPr>
            </w:pPr>
            <w:r w:rsidRPr="00BB4FF9">
              <w:rPr>
                <w:rFonts w:cs="Arial"/>
                <w:b/>
                <w:bCs/>
                <w:sz w:val="16"/>
                <w:szCs w:val="16"/>
              </w:rPr>
              <w:t>Referentie</w:t>
            </w:r>
          </w:p>
        </w:tc>
        <w:tc>
          <w:tcPr>
            <w:tcW w:w="2410" w:type="dxa"/>
          </w:tcPr>
          <w:p w14:paraId="1206DEEE" w14:textId="77777777" w:rsidR="00F95257" w:rsidRPr="00BB4FF9" w:rsidRDefault="00F95257" w:rsidP="00657C05">
            <w:pPr>
              <w:rPr>
                <w:rFonts w:cs="Arial"/>
                <w:b/>
                <w:bCs/>
                <w:sz w:val="16"/>
                <w:szCs w:val="16"/>
              </w:rPr>
            </w:pPr>
            <w:r w:rsidRPr="00BB4FF9">
              <w:rPr>
                <w:rFonts w:cs="Arial"/>
                <w:b/>
                <w:bCs/>
                <w:sz w:val="16"/>
                <w:szCs w:val="16"/>
              </w:rPr>
              <w:t>Voldoet</w:t>
            </w:r>
          </w:p>
        </w:tc>
      </w:tr>
      <w:tr w:rsidR="00E263A5" w:rsidRPr="00BB4FF9" w14:paraId="1206DEF1" w14:textId="77777777" w:rsidTr="00F43EB6">
        <w:trPr>
          <w:cantSplit/>
          <w:trHeight w:val="170"/>
        </w:trPr>
        <w:tc>
          <w:tcPr>
            <w:tcW w:w="14871" w:type="dxa"/>
            <w:gridSpan w:val="6"/>
            <w:shd w:val="clear" w:color="auto" w:fill="000000"/>
          </w:tcPr>
          <w:p w14:paraId="1206DEF0" w14:textId="77777777" w:rsidR="00E263A5" w:rsidRPr="00BB4FF9" w:rsidRDefault="00E263A5" w:rsidP="00331E7F">
            <w:pPr>
              <w:rPr>
                <w:rFonts w:cs="Arial"/>
                <w:b/>
                <w:bCs/>
                <w:color w:val="FFFFFF"/>
                <w:sz w:val="16"/>
                <w:szCs w:val="16"/>
              </w:rPr>
            </w:pPr>
            <w:r w:rsidRPr="00BB4FF9">
              <w:rPr>
                <w:rFonts w:cs="Arial"/>
                <w:b/>
                <w:bCs/>
                <w:color w:val="FFFFFF"/>
                <w:sz w:val="16"/>
                <w:szCs w:val="16"/>
              </w:rPr>
              <w:t>CRITERIA TE STELLEN AAN HET GECERTIFICEERDE BEDRIJF</w:t>
            </w:r>
          </w:p>
        </w:tc>
      </w:tr>
      <w:tr w:rsidR="00924FC4" w:rsidRPr="00BB4FF9" w14:paraId="1206DEFE" w14:textId="77777777" w:rsidTr="00A67F82">
        <w:trPr>
          <w:cantSplit/>
        </w:trPr>
        <w:tc>
          <w:tcPr>
            <w:tcW w:w="813" w:type="dxa"/>
          </w:tcPr>
          <w:p w14:paraId="1206DEF2" w14:textId="53C5A638" w:rsidR="003700A4" w:rsidRDefault="000858CD" w:rsidP="003700A4">
            <w:pPr>
              <w:rPr>
                <w:rFonts w:cs="Arial"/>
                <w:sz w:val="16"/>
                <w:szCs w:val="16"/>
              </w:rPr>
            </w:pPr>
            <w:r>
              <w:rPr>
                <w:rFonts w:cs="Arial"/>
                <w:sz w:val="16"/>
                <w:szCs w:val="16"/>
              </w:rPr>
              <w:t>3.3.1, 3.1, 3.2</w:t>
            </w:r>
          </w:p>
          <w:p w14:paraId="1206DEF3" w14:textId="77777777" w:rsidR="00F95257" w:rsidRPr="00BB4FF9" w:rsidRDefault="00F95257" w:rsidP="006D6D60">
            <w:pPr>
              <w:spacing w:before="60" w:after="60"/>
              <w:rPr>
                <w:rFonts w:cs="Arial"/>
                <w:sz w:val="16"/>
                <w:szCs w:val="16"/>
              </w:rPr>
            </w:pPr>
          </w:p>
        </w:tc>
        <w:tc>
          <w:tcPr>
            <w:tcW w:w="4986" w:type="dxa"/>
          </w:tcPr>
          <w:p w14:paraId="1206DEF4" w14:textId="77777777" w:rsidR="003700A4" w:rsidRPr="00732574" w:rsidRDefault="003700A4" w:rsidP="003700A4">
            <w:pPr>
              <w:rPr>
                <w:rFonts w:cs="Arial"/>
                <w:sz w:val="16"/>
                <w:szCs w:val="16"/>
              </w:rPr>
            </w:pPr>
            <w:r w:rsidRPr="00732574">
              <w:rPr>
                <w:rFonts w:cs="Arial"/>
                <w:sz w:val="16"/>
                <w:szCs w:val="16"/>
              </w:rPr>
              <w:t xml:space="preserve">Elke (neven-) vestiging van het bedrijf dat onder </w:t>
            </w:r>
            <w:r>
              <w:rPr>
                <w:rFonts w:cs="Arial"/>
                <w:sz w:val="16"/>
                <w:szCs w:val="16"/>
              </w:rPr>
              <w:t>CIBV</w:t>
            </w:r>
            <w:r w:rsidRPr="00732574">
              <w:rPr>
                <w:rFonts w:cs="Arial"/>
                <w:sz w:val="16"/>
                <w:szCs w:val="16"/>
              </w:rPr>
              <w:t xml:space="preserve"> 1233 certificatie projecten uitvoert:</w:t>
            </w:r>
          </w:p>
          <w:p w14:paraId="1206DEF5" w14:textId="77777777" w:rsidR="003700A4" w:rsidRPr="00732574" w:rsidRDefault="003700A4" w:rsidP="003700A4">
            <w:pPr>
              <w:numPr>
                <w:ilvl w:val="0"/>
                <w:numId w:val="2"/>
              </w:numPr>
              <w:rPr>
                <w:rFonts w:cs="Arial"/>
                <w:sz w:val="16"/>
                <w:szCs w:val="16"/>
              </w:rPr>
            </w:pPr>
            <w:r w:rsidRPr="00732574">
              <w:rPr>
                <w:rFonts w:cs="Arial"/>
                <w:sz w:val="16"/>
                <w:szCs w:val="16"/>
              </w:rPr>
              <w:t xml:space="preserve">is op basis van </w:t>
            </w:r>
            <w:r>
              <w:rPr>
                <w:rFonts w:cs="Arial"/>
                <w:sz w:val="16"/>
                <w:szCs w:val="16"/>
              </w:rPr>
              <w:t>CIBV</w:t>
            </w:r>
            <w:r w:rsidRPr="00732574">
              <w:rPr>
                <w:rFonts w:cs="Arial"/>
                <w:sz w:val="16"/>
                <w:szCs w:val="16"/>
              </w:rPr>
              <w:t xml:space="preserve"> 1233 gecertificeerd;</w:t>
            </w:r>
          </w:p>
          <w:p w14:paraId="1206DEF6" w14:textId="77777777" w:rsidR="003700A4" w:rsidRPr="00732574" w:rsidRDefault="003700A4" w:rsidP="003700A4">
            <w:pPr>
              <w:numPr>
                <w:ilvl w:val="0"/>
                <w:numId w:val="2"/>
              </w:numPr>
              <w:rPr>
                <w:rFonts w:cs="Arial"/>
                <w:sz w:val="16"/>
                <w:szCs w:val="16"/>
              </w:rPr>
            </w:pPr>
            <w:r w:rsidRPr="00732574">
              <w:rPr>
                <w:rFonts w:cs="Arial"/>
                <w:sz w:val="16"/>
                <w:szCs w:val="16"/>
              </w:rPr>
              <w:t>is ingeschreven in het handelsregister;</w:t>
            </w:r>
          </w:p>
          <w:p w14:paraId="1206DEF7" w14:textId="77777777" w:rsidR="00F95257" w:rsidRPr="003700A4" w:rsidRDefault="003700A4" w:rsidP="003700A4">
            <w:pPr>
              <w:numPr>
                <w:ilvl w:val="0"/>
                <w:numId w:val="2"/>
              </w:numPr>
              <w:rPr>
                <w:rFonts w:cs="Arial"/>
                <w:sz w:val="16"/>
                <w:szCs w:val="16"/>
              </w:rPr>
            </w:pPr>
            <w:r w:rsidRPr="00732574">
              <w:rPr>
                <w:rFonts w:cs="Arial"/>
                <w:sz w:val="16"/>
                <w:szCs w:val="16"/>
              </w:rPr>
              <w:t>heeft de vermelde AVB verzekering.</w:t>
            </w:r>
          </w:p>
        </w:tc>
        <w:tc>
          <w:tcPr>
            <w:tcW w:w="3827" w:type="dxa"/>
            <w:gridSpan w:val="2"/>
          </w:tcPr>
          <w:p w14:paraId="1206DEF8" w14:textId="77777777" w:rsidR="00F95257" w:rsidRDefault="00924FC4" w:rsidP="003700A4">
            <w:pPr>
              <w:rPr>
                <w:rFonts w:cs="Arial"/>
                <w:sz w:val="16"/>
                <w:szCs w:val="16"/>
              </w:rPr>
            </w:pPr>
            <w:r w:rsidRPr="00BB4FF9">
              <w:rPr>
                <w:rFonts w:cs="Arial"/>
                <w:sz w:val="16"/>
                <w:szCs w:val="16"/>
              </w:rPr>
              <w:t xml:space="preserve">Bij </w:t>
            </w:r>
            <w:r w:rsidR="003700A4">
              <w:rPr>
                <w:rFonts w:cs="Arial"/>
                <w:sz w:val="16"/>
                <w:szCs w:val="16"/>
              </w:rPr>
              <w:t>de</w:t>
            </w:r>
            <w:r w:rsidRPr="00BB4FF9">
              <w:rPr>
                <w:rFonts w:cs="Arial"/>
                <w:sz w:val="16"/>
                <w:szCs w:val="16"/>
              </w:rPr>
              <w:t xml:space="preserve"> beoordeling wordt g</w:t>
            </w:r>
            <w:r w:rsidR="003700A4">
              <w:rPr>
                <w:rFonts w:cs="Arial"/>
                <w:sz w:val="16"/>
                <w:szCs w:val="16"/>
              </w:rPr>
              <w:t>econtroleerd:</w:t>
            </w:r>
          </w:p>
          <w:p w14:paraId="1206DEF9" w14:textId="77777777" w:rsidR="003700A4" w:rsidRDefault="003700A4" w:rsidP="003700A4">
            <w:pPr>
              <w:numPr>
                <w:ilvl w:val="0"/>
                <w:numId w:val="2"/>
              </w:numPr>
              <w:rPr>
                <w:rFonts w:cs="Arial"/>
                <w:sz w:val="16"/>
                <w:szCs w:val="16"/>
              </w:rPr>
            </w:pPr>
            <w:r>
              <w:rPr>
                <w:rFonts w:cs="Arial"/>
                <w:sz w:val="16"/>
                <w:szCs w:val="16"/>
              </w:rPr>
              <w:t>of alle locaties waar kernactiviteiten in het kader van het schema worden uitgevoerd in het onderzoek zijn betrokken</w:t>
            </w:r>
          </w:p>
          <w:p w14:paraId="1206DEFA" w14:textId="60869A7E" w:rsidR="003700A4" w:rsidRDefault="000858CD" w:rsidP="003700A4">
            <w:pPr>
              <w:numPr>
                <w:ilvl w:val="0"/>
                <w:numId w:val="2"/>
              </w:numPr>
              <w:rPr>
                <w:rFonts w:cs="Arial"/>
                <w:sz w:val="16"/>
                <w:szCs w:val="16"/>
              </w:rPr>
            </w:pPr>
            <w:r>
              <w:rPr>
                <w:rFonts w:cs="Arial"/>
                <w:sz w:val="16"/>
                <w:szCs w:val="16"/>
              </w:rPr>
              <w:t xml:space="preserve">of </w:t>
            </w:r>
            <w:r w:rsidR="003700A4">
              <w:rPr>
                <w:rFonts w:cs="Arial"/>
                <w:sz w:val="16"/>
                <w:szCs w:val="16"/>
              </w:rPr>
              <w:t>het bewijs van inschrijving bij de KvK van toepassing is op de beoordeelde locaties en (handels-) naam</w:t>
            </w:r>
          </w:p>
          <w:p w14:paraId="1206DEFB" w14:textId="26E1C00C" w:rsidR="003700A4" w:rsidRPr="00BB4FF9" w:rsidRDefault="000858CD" w:rsidP="003700A4">
            <w:pPr>
              <w:numPr>
                <w:ilvl w:val="0"/>
                <w:numId w:val="2"/>
              </w:numPr>
              <w:rPr>
                <w:rFonts w:cs="Arial"/>
                <w:sz w:val="16"/>
                <w:szCs w:val="16"/>
              </w:rPr>
            </w:pPr>
            <w:r>
              <w:rPr>
                <w:rFonts w:cs="Arial"/>
                <w:sz w:val="16"/>
                <w:szCs w:val="16"/>
              </w:rPr>
              <w:t xml:space="preserve">of er een geldig (op de datum van de audit) bewijs van verzekering </w:t>
            </w:r>
            <w:r w:rsidR="003700A4">
              <w:rPr>
                <w:rFonts w:cs="Arial"/>
                <w:sz w:val="16"/>
                <w:szCs w:val="16"/>
              </w:rPr>
              <w:t xml:space="preserve">van de AVB verzekering </w:t>
            </w:r>
            <w:r>
              <w:rPr>
                <w:rFonts w:cs="Arial"/>
                <w:sz w:val="16"/>
                <w:szCs w:val="16"/>
              </w:rPr>
              <w:t xml:space="preserve">volgens </w:t>
            </w:r>
            <w:r w:rsidR="003700A4">
              <w:rPr>
                <w:rFonts w:cs="Arial"/>
                <w:sz w:val="16"/>
                <w:szCs w:val="16"/>
              </w:rPr>
              <w:t>de eisen uit het schema</w:t>
            </w:r>
            <w:r>
              <w:rPr>
                <w:rFonts w:cs="Arial"/>
                <w:sz w:val="16"/>
                <w:szCs w:val="16"/>
              </w:rPr>
              <w:t xml:space="preserve"> aanwezig is.</w:t>
            </w:r>
          </w:p>
        </w:tc>
        <w:tc>
          <w:tcPr>
            <w:tcW w:w="2835" w:type="dxa"/>
          </w:tcPr>
          <w:p w14:paraId="1206DEFC" w14:textId="77777777" w:rsidR="00F95257" w:rsidRPr="00BB4FF9" w:rsidRDefault="00F95257" w:rsidP="0022291D">
            <w:pPr>
              <w:spacing w:before="60" w:after="60"/>
              <w:rPr>
                <w:rFonts w:cs="Arial"/>
                <w:sz w:val="16"/>
                <w:szCs w:val="16"/>
              </w:rPr>
            </w:pPr>
          </w:p>
        </w:tc>
        <w:tc>
          <w:tcPr>
            <w:tcW w:w="2410" w:type="dxa"/>
          </w:tcPr>
          <w:p w14:paraId="1206DEFD" w14:textId="77777777" w:rsidR="00182E05" w:rsidRPr="00BB4FF9" w:rsidRDefault="00182E05" w:rsidP="004053E5">
            <w:pPr>
              <w:spacing w:before="60" w:after="60"/>
              <w:rPr>
                <w:rFonts w:cs="Arial"/>
                <w:sz w:val="16"/>
                <w:szCs w:val="16"/>
              </w:rPr>
            </w:pPr>
          </w:p>
        </w:tc>
      </w:tr>
      <w:tr w:rsidR="003700A4" w:rsidRPr="00BB4FF9" w14:paraId="1206DF06" w14:textId="77777777" w:rsidTr="00060E80">
        <w:trPr>
          <w:cantSplit/>
        </w:trPr>
        <w:tc>
          <w:tcPr>
            <w:tcW w:w="813" w:type="dxa"/>
          </w:tcPr>
          <w:p w14:paraId="1206DEFF" w14:textId="3D9151E5" w:rsidR="003700A4" w:rsidRPr="00732574" w:rsidRDefault="000858CD" w:rsidP="003700A4">
            <w:pPr>
              <w:rPr>
                <w:rFonts w:cs="Arial"/>
                <w:sz w:val="16"/>
                <w:szCs w:val="16"/>
              </w:rPr>
            </w:pPr>
            <w:r>
              <w:rPr>
                <w:rFonts w:cs="Arial"/>
                <w:sz w:val="16"/>
                <w:szCs w:val="16"/>
              </w:rPr>
              <w:t>3.3</w:t>
            </w:r>
          </w:p>
        </w:tc>
        <w:tc>
          <w:tcPr>
            <w:tcW w:w="4986" w:type="dxa"/>
            <w:tcBorders>
              <w:bottom w:val="single" w:sz="2" w:space="0" w:color="auto"/>
            </w:tcBorders>
          </w:tcPr>
          <w:p w14:paraId="1206DF00" w14:textId="77777777" w:rsidR="003700A4" w:rsidRPr="00BB4FF9" w:rsidRDefault="003700A4" w:rsidP="003700A4">
            <w:pPr>
              <w:rPr>
                <w:rFonts w:cs="Arial"/>
                <w:sz w:val="16"/>
                <w:szCs w:val="16"/>
              </w:rPr>
            </w:pPr>
            <w:r w:rsidRPr="00732574">
              <w:rPr>
                <w:rFonts w:cs="Arial"/>
                <w:sz w:val="16"/>
                <w:szCs w:val="16"/>
              </w:rPr>
              <w:t>Het bedrijf heeft een geldige certificatie conform NEN-EN-ISO</w:t>
            </w:r>
            <w:r>
              <w:rPr>
                <w:rFonts w:cs="Arial"/>
                <w:sz w:val="16"/>
                <w:szCs w:val="16"/>
              </w:rPr>
              <w:t xml:space="preserve"> </w:t>
            </w:r>
            <w:r w:rsidRPr="00732574">
              <w:rPr>
                <w:rFonts w:cs="Arial"/>
                <w:sz w:val="16"/>
                <w:szCs w:val="16"/>
              </w:rPr>
              <w:t>9001 voor de betreffende werkzaamheden.</w:t>
            </w:r>
          </w:p>
        </w:tc>
        <w:tc>
          <w:tcPr>
            <w:tcW w:w="3827" w:type="dxa"/>
            <w:gridSpan w:val="2"/>
          </w:tcPr>
          <w:p w14:paraId="1206DF01" w14:textId="77777777" w:rsidR="003700A4" w:rsidRDefault="00A76F40" w:rsidP="003700A4">
            <w:pPr>
              <w:rPr>
                <w:rFonts w:cs="Arial"/>
                <w:sz w:val="16"/>
                <w:szCs w:val="16"/>
              </w:rPr>
            </w:pPr>
            <w:r>
              <w:rPr>
                <w:rFonts w:cs="Arial"/>
                <w:sz w:val="16"/>
                <w:szCs w:val="16"/>
              </w:rPr>
              <w:t>Bij de beoordeling wordt gecontroleerd:</w:t>
            </w:r>
          </w:p>
          <w:p w14:paraId="1206DF02" w14:textId="40727900" w:rsidR="00A76F40" w:rsidRDefault="000858CD" w:rsidP="00A76F40">
            <w:pPr>
              <w:numPr>
                <w:ilvl w:val="0"/>
                <w:numId w:val="2"/>
              </w:numPr>
              <w:rPr>
                <w:rFonts w:cs="Arial"/>
                <w:sz w:val="16"/>
                <w:szCs w:val="16"/>
              </w:rPr>
            </w:pPr>
            <w:r>
              <w:rPr>
                <w:rFonts w:cs="Arial"/>
                <w:sz w:val="16"/>
                <w:szCs w:val="16"/>
              </w:rPr>
              <w:t xml:space="preserve">de aanwezigheid van </w:t>
            </w:r>
            <w:r w:rsidR="00A76F40">
              <w:rPr>
                <w:rFonts w:cs="Arial"/>
                <w:sz w:val="16"/>
                <w:szCs w:val="16"/>
              </w:rPr>
              <w:t>het ISO 9001 certificaat (geldigheid, van toepassing op leveren en</w:t>
            </w:r>
            <w:r>
              <w:rPr>
                <w:rFonts w:cs="Arial"/>
                <w:sz w:val="16"/>
                <w:szCs w:val="16"/>
              </w:rPr>
              <w:t>/of</w:t>
            </w:r>
            <w:r w:rsidR="00A76F40">
              <w:rPr>
                <w:rFonts w:cs="Arial"/>
                <w:sz w:val="16"/>
                <w:szCs w:val="16"/>
              </w:rPr>
              <w:t xml:space="preserve"> onderhoud van blusgasinstallaties, uitgegeven door een RvA geaccrediteerde certificatie-instelling)</w:t>
            </w:r>
          </w:p>
          <w:p w14:paraId="1206DF03" w14:textId="0AFF8740" w:rsidR="00A76F40" w:rsidRPr="0001072E" w:rsidRDefault="00D83DA9" w:rsidP="003700A4">
            <w:pPr>
              <w:numPr>
                <w:ilvl w:val="0"/>
                <w:numId w:val="2"/>
              </w:numPr>
              <w:rPr>
                <w:rFonts w:cs="Arial"/>
                <w:sz w:val="16"/>
                <w:szCs w:val="16"/>
              </w:rPr>
            </w:pPr>
            <w:r>
              <w:rPr>
                <w:rFonts w:cs="Arial"/>
                <w:sz w:val="16"/>
                <w:szCs w:val="16"/>
              </w:rPr>
              <w:t xml:space="preserve">of </w:t>
            </w:r>
            <w:r w:rsidR="0001072E">
              <w:rPr>
                <w:rFonts w:cs="Arial"/>
                <w:sz w:val="16"/>
                <w:szCs w:val="16"/>
              </w:rPr>
              <w:t xml:space="preserve">het laatste auditrapport (niet ouder dan ca. 12 maanden) een positieve conclusie </w:t>
            </w:r>
            <w:r>
              <w:rPr>
                <w:rFonts w:cs="Arial"/>
                <w:sz w:val="16"/>
                <w:szCs w:val="16"/>
              </w:rPr>
              <w:t xml:space="preserve">heeft </w:t>
            </w:r>
            <w:r w:rsidR="0001072E">
              <w:rPr>
                <w:rFonts w:cs="Arial"/>
                <w:sz w:val="16"/>
                <w:szCs w:val="16"/>
              </w:rPr>
              <w:t>en de inhoud van eventuele openstaande afwijkingen</w:t>
            </w:r>
          </w:p>
        </w:tc>
        <w:tc>
          <w:tcPr>
            <w:tcW w:w="2835" w:type="dxa"/>
          </w:tcPr>
          <w:p w14:paraId="1206DF04" w14:textId="77777777" w:rsidR="003700A4" w:rsidRPr="00BB4FF9" w:rsidRDefault="003700A4" w:rsidP="00182E05">
            <w:pPr>
              <w:spacing w:before="60" w:after="60"/>
              <w:rPr>
                <w:rFonts w:cs="Arial"/>
                <w:sz w:val="16"/>
                <w:szCs w:val="16"/>
              </w:rPr>
            </w:pPr>
          </w:p>
        </w:tc>
        <w:tc>
          <w:tcPr>
            <w:tcW w:w="2410" w:type="dxa"/>
          </w:tcPr>
          <w:p w14:paraId="1206DF05" w14:textId="77777777" w:rsidR="003700A4" w:rsidRPr="00BB4FF9" w:rsidRDefault="003700A4" w:rsidP="00182E05">
            <w:pPr>
              <w:spacing w:before="60" w:after="60"/>
              <w:rPr>
                <w:rFonts w:cs="Arial"/>
                <w:sz w:val="16"/>
                <w:szCs w:val="16"/>
              </w:rPr>
            </w:pPr>
          </w:p>
        </w:tc>
      </w:tr>
      <w:tr w:rsidR="0001072E" w:rsidRPr="00BB4FF9" w14:paraId="1206DF0E" w14:textId="77777777" w:rsidTr="00060E80">
        <w:trPr>
          <w:cantSplit/>
          <w:trHeight w:val="694"/>
        </w:trPr>
        <w:tc>
          <w:tcPr>
            <w:tcW w:w="813" w:type="dxa"/>
          </w:tcPr>
          <w:p w14:paraId="1206DF07" w14:textId="07F4598D" w:rsidR="0001072E" w:rsidRPr="00732574" w:rsidRDefault="00D83DA9" w:rsidP="0001072E">
            <w:pPr>
              <w:rPr>
                <w:rFonts w:cs="Arial"/>
                <w:sz w:val="16"/>
                <w:szCs w:val="16"/>
              </w:rPr>
            </w:pPr>
            <w:r>
              <w:rPr>
                <w:rFonts w:cs="Arial"/>
                <w:sz w:val="16"/>
                <w:szCs w:val="16"/>
              </w:rPr>
              <w:lastRenderedPageBreak/>
              <w:t>3.4</w:t>
            </w:r>
          </w:p>
        </w:tc>
        <w:tc>
          <w:tcPr>
            <w:tcW w:w="4986" w:type="dxa"/>
            <w:tcBorders>
              <w:bottom w:val="single" w:sz="2" w:space="0" w:color="auto"/>
            </w:tcBorders>
          </w:tcPr>
          <w:p w14:paraId="1206DF08" w14:textId="77777777" w:rsidR="0001072E" w:rsidRPr="00732574" w:rsidRDefault="0001072E" w:rsidP="0001072E">
            <w:pPr>
              <w:rPr>
                <w:rFonts w:cs="Arial"/>
                <w:sz w:val="16"/>
                <w:szCs w:val="16"/>
              </w:rPr>
            </w:pPr>
            <w:r w:rsidRPr="00732574">
              <w:rPr>
                <w:rFonts w:cs="Arial"/>
                <w:sz w:val="16"/>
                <w:szCs w:val="16"/>
              </w:rPr>
              <w:t>Het bedrijf heeft een geldige certificatie conform VCA* voor de betreffende werkzaamheden.</w:t>
            </w:r>
          </w:p>
        </w:tc>
        <w:tc>
          <w:tcPr>
            <w:tcW w:w="3827" w:type="dxa"/>
            <w:gridSpan w:val="2"/>
            <w:tcBorders>
              <w:bottom w:val="single" w:sz="2" w:space="0" w:color="auto"/>
            </w:tcBorders>
          </w:tcPr>
          <w:p w14:paraId="1206DF09" w14:textId="77777777" w:rsidR="0001072E" w:rsidRDefault="0001072E" w:rsidP="0001072E">
            <w:pPr>
              <w:rPr>
                <w:rFonts w:cs="Arial"/>
                <w:sz w:val="16"/>
                <w:szCs w:val="16"/>
              </w:rPr>
            </w:pPr>
            <w:r>
              <w:rPr>
                <w:rFonts w:cs="Arial"/>
                <w:sz w:val="16"/>
                <w:szCs w:val="16"/>
              </w:rPr>
              <w:t>Bij de beoordeling wordt gecontroleerd:</w:t>
            </w:r>
          </w:p>
          <w:p w14:paraId="1206DF0A" w14:textId="3F993EA4" w:rsidR="0001072E" w:rsidRDefault="0001072E" w:rsidP="0001072E">
            <w:pPr>
              <w:numPr>
                <w:ilvl w:val="0"/>
                <w:numId w:val="2"/>
              </w:numPr>
              <w:rPr>
                <w:rFonts w:cs="Arial"/>
                <w:sz w:val="16"/>
                <w:szCs w:val="16"/>
              </w:rPr>
            </w:pPr>
            <w:r>
              <w:rPr>
                <w:rFonts w:cs="Arial"/>
                <w:sz w:val="16"/>
                <w:szCs w:val="16"/>
              </w:rPr>
              <w:t>het VCA certificaat</w:t>
            </w:r>
            <w:r w:rsidR="00D83DA9">
              <w:rPr>
                <w:rFonts w:cs="Arial"/>
                <w:sz w:val="16"/>
                <w:szCs w:val="16"/>
              </w:rPr>
              <w:t xml:space="preserve"> of gelijkwaardig</w:t>
            </w:r>
            <w:r>
              <w:rPr>
                <w:rFonts w:cs="Arial"/>
                <w:sz w:val="16"/>
                <w:szCs w:val="16"/>
              </w:rPr>
              <w:t xml:space="preserve"> (geldigheid, van toepassing op leveren en</w:t>
            </w:r>
            <w:r w:rsidR="00D83DA9">
              <w:rPr>
                <w:rFonts w:cs="Arial"/>
                <w:sz w:val="16"/>
                <w:szCs w:val="16"/>
              </w:rPr>
              <w:t>/of</w:t>
            </w:r>
            <w:r>
              <w:rPr>
                <w:rFonts w:cs="Arial"/>
                <w:sz w:val="16"/>
                <w:szCs w:val="16"/>
              </w:rPr>
              <w:t xml:space="preserve"> onderhoud van blusgasinstallaties, uitgegeven door een RvA geaccrediteerde certificatie-instelling)</w:t>
            </w:r>
          </w:p>
          <w:p w14:paraId="1206DF0B" w14:textId="77777777" w:rsidR="0001072E" w:rsidRPr="00BB4FF9" w:rsidRDefault="0001072E" w:rsidP="0001072E">
            <w:pPr>
              <w:rPr>
                <w:rFonts w:cs="Arial"/>
                <w:sz w:val="16"/>
                <w:szCs w:val="16"/>
              </w:rPr>
            </w:pPr>
          </w:p>
        </w:tc>
        <w:tc>
          <w:tcPr>
            <w:tcW w:w="2835" w:type="dxa"/>
          </w:tcPr>
          <w:p w14:paraId="1206DF0C" w14:textId="77777777" w:rsidR="0001072E" w:rsidRPr="00BB4FF9" w:rsidRDefault="0001072E" w:rsidP="00924FC4">
            <w:pPr>
              <w:spacing w:before="60" w:after="60"/>
              <w:rPr>
                <w:rFonts w:cs="Arial"/>
                <w:sz w:val="16"/>
                <w:szCs w:val="16"/>
              </w:rPr>
            </w:pPr>
          </w:p>
        </w:tc>
        <w:tc>
          <w:tcPr>
            <w:tcW w:w="2410" w:type="dxa"/>
          </w:tcPr>
          <w:p w14:paraId="1206DF0D" w14:textId="77777777" w:rsidR="0001072E" w:rsidRPr="00BB4FF9" w:rsidRDefault="0001072E" w:rsidP="00924FC4">
            <w:pPr>
              <w:spacing w:before="60" w:after="60"/>
              <w:rPr>
                <w:rFonts w:cs="Arial"/>
                <w:sz w:val="16"/>
                <w:szCs w:val="16"/>
              </w:rPr>
            </w:pPr>
          </w:p>
        </w:tc>
      </w:tr>
      <w:tr w:rsidR="0001072E" w:rsidRPr="00BB4FF9" w14:paraId="1206DF17" w14:textId="77777777" w:rsidTr="00060E80">
        <w:trPr>
          <w:cantSplit/>
          <w:trHeight w:val="694"/>
        </w:trPr>
        <w:tc>
          <w:tcPr>
            <w:tcW w:w="813" w:type="dxa"/>
            <w:tcBorders>
              <w:bottom w:val="single" w:sz="4" w:space="0" w:color="auto"/>
              <w:right w:val="single" w:sz="4" w:space="0" w:color="auto"/>
            </w:tcBorders>
          </w:tcPr>
          <w:p w14:paraId="1206DF0F" w14:textId="441C2BA6" w:rsidR="0001072E" w:rsidRPr="00732574" w:rsidRDefault="00D83DA9" w:rsidP="0001072E">
            <w:pPr>
              <w:rPr>
                <w:rFonts w:cs="Arial"/>
                <w:sz w:val="16"/>
                <w:szCs w:val="16"/>
              </w:rPr>
            </w:pPr>
            <w:r>
              <w:rPr>
                <w:rFonts w:cs="Arial"/>
                <w:sz w:val="16"/>
                <w:szCs w:val="16"/>
              </w:rPr>
              <w:t>1.5</w:t>
            </w:r>
          </w:p>
        </w:tc>
        <w:tc>
          <w:tcPr>
            <w:tcW w:w="4986" w:type="dxa"/>
            <w:tcBorders>
              <w:top w:val="single" w:sz="2" w:space="0" w:color="auto"/>
              <w:left w:val="single" w:sz="4" w:space="0" w:color="auto"/>
              <w:bottom w:val="single" w:sz="4" w:space="0" w:color="auto"/>
              <w:right w:val="single" w:sz="4" w:space="0" w:color="auto"/>
            </w:tcBorders>
          </w:tcPr>
          <w:p w14:paraId="1206DF10" w14:textId="77777777" w:rsidR="0001072E" w:rsidRPr="00732574" w:rsidRDefault="0001072E" w:rsidP="00E52280">
            <w:pPr>
              <w:rPr>
                <w:rFonts w:cs="Arial"/>
                <w:sz w:val="16"/>
                <w:szCs w:val="16"/>
              </w:rPr>
            </w:pPr>
            <w:r w:rsidRPr="0001072E">
              <w:rPr>
                <w:rFonts w:cs="Arial"/>
                <w:sz w:val="16"/>
                <w:szCs w:val="16"/>
              </w:rPr>
              <w:t xml:space="preserve">Indien de branddetectie bestaat uit inkomende brandmeldingen afkomstig van een brandmeld- of sprinklermeldinstallatie, moet de branddetectie als brandmeldinstallatie worden gecertificeerd conform </w:t>
            </w:r>
            <w:r w:rsidR="00E52280">
              <w:rPr>
                <w:rFonts w:cs="Arial"/>
                <w:sz w:val="16"/>
                <w:szCs w:val="16"/>
              </w:rPr>
              <w:t>de</w:t>
            </w:r>
            <w:r w:rsidRPr="0001072E">
              <w:rPr>
                <w:rFonts w:cs="Arial"/>
                <w:sz w:val="16"/>
                <w:szCs w:val="16"/>
              </w:rPr>
              <w:t xml:space="preserve"> CCV Certificatieschema’s Brandmeldinstallaties.</w:t>
            </w:r>
          </w:p>
        </w:tc>
        <w:tc>
          <w:tcPr>
            <w:tcW w:w="3827" w:type="dxa"/>
            <w:gridSpan w:val="2"/>
            <w:tcBorders>
              <w:left w:val="single" w:sz="4" w:space="0" w:color="auto"/>
              <w:bottom w:val="single" w:sz="4" w:space="0" w:color="auto"/>
            </w:tcBorders>
          </w:tcPr>
          <w:p w14:paraId="1206DF13" w14:textId="77777777" w:rsidR="00E52280" w:rsidRDefault="00E52280" w:rsidP="00166FE4">
            <w:pPr>
              <w:rPr>
                <w:rFonts w:cs="Arial"/>
                <w:sz w:val="16"/>
                <w:szCs w:val="16"/>
              </w:rPr>
            </w:pPr>
            <w:r>
              <w:rPr>
                <w:rFonts w:cs="Arial"/>
                <w:sz w:val="16"/>
                <w:szCs w:val="16"/>
              </w:rPr>
              <w:t xml:space="preserve">Als het blusgasinstallatiebedrijf zelf is gecertificeerd voor de </w:t>
            </w:r>
            <w:r w:rsidRPr="0001072E">
              <w:rPr>
                <w:rFonts w:cs="Arial"/>
                <w:sz w:val="16"/>
                <w:szCs w:val="16"/>
              </w:rPr>
              <w:t>CCV Certificatieschema</w:t>
            </w:r>
            <w:r>
              <w:rPr>
                <w:rFonts w:cs="Arial"/>
                <w:sz w:val="16"/>
                <w:szCs w:val="16"/>
              </w:rPr>
              <w:t>’</w:t>
            </w:r>
            <w:r w:rsidRPr="0001072E">
              <w:rPr>
                <w:rFonts w:cs="Arial"/>
                <w:sz w:val="16"/>
                <w:szCs w:val="16"/>
              </w:rPr>
              <w:t>s Brandmeldinstallaties</w:t>
            </w:r>
            <w:r>
              <w:rPr>
                <w:rFonts w:cs="Arial"/>
                <w:sz w:val="16"/>
                <w:szCs w:val="16"/>
              </w:rPr>
              <w:t xml:space="preserve"> wordt tijdens de audit gecontroleerd:</w:t>
            </w:r>
          </w:p>
          <w:p w14:paraId="6D8CD5E7" w14:textId="1C92230D" w:rsidR="00D83DA9" w:rsidRDefault="00E52280" w:rsidP="00D83DA9">
            <w:pPr>
              <w:numPr>
                <w:ilvl w:val="0"/>
                <w:numId w:val="2"/>
              </w:numPr>
              <w:rPr>
                <w:rFonts w:cs="Arial"/>
                <w:sz w:val="16"/>
                <w:szCs w:val="16"/>
              </w:rPr>
            </w:pPr>
            <w:r>
              <w:rPr>
                <w:rFonts w:cs="Arial"/>
                <w:sz w:val="16"/>
                <w:szCs w:val="16"/>
              </w:rPr>
              <w:t>het CCV certificaat van de CI (geldigheid, van toepassing op leveren en onderhoud van brandmeldinstallatie, uitgegeven door een RvA geaccrediteerde certificatie-instelling met een licentie van het CCV)</w:t>
            </w:r>
          </w:p>
          <w:p w14:paraId="23C2DF9F" w14:textId="77777777" w:rsidR="00D83DA9" w:rsidRPr="00D83DA9" w:rsidRDefault="00D83DA9" w:rsidP="008A1CDE">
            <w:pPr>
              <w:ind w:left="360"/>
              <w:rPr>
                <w:rFonts w:cs="Arial"/>
                <w:sz w:val="16"/>
                <w:szCs w:val="16"/>
              </w:rPr>
            </w:pPr>
          </w:p>
          <w:p w14:paraId="1206DF14" w14:textId="48D25DA6" w:rsidR="00D83DA9" w:rsidRPr="00D83DA9" w:rsidRDefault="00D83DA9" w:rsidP="008A1CDE">
            <w:pPr>
              <w:rPr>
                <w:rFonts w:cs="Arial"/>
                <w:sz w:val="16"/>
                <w:szCs w:val="16"/>
              </w:rPr>
            </w:pPr>
            <w:r w:rsidRPr="00D83DA9">
              <w:rPr>
                <w:rFonts w:cs="Arial"/>
                <w:sz w:val="16"/>
                <w:szCs w:val="16"/>
              </w:rPr>
              <w:t>Bij de beoordeling wordt aan de hand van uitgevoerde projecten gecontroleerd of aan</w:t>
            </w:r>
            <w:r>
              <w:rPr>
                <w:rFonts w:cs="Arial"/>
                <w:sz w:val="16"/>
                <w:szCs w:val="16"/>
              </w:rPr>
              <w:t xml:space="preserve"> de relevante voorwaarden</w:t>
            </w:r>
            <w:r w:rsidRPr="00D83DA9">
              <w:rPr>
                <w:rFonts w:cs="Arial"/>
                <w:sz w:val="16"/>
                <w:szCs w:val="16"/>
              </w:rPr>
              <w:t xml:space="preserve"> wordt voldaan.</w:t>
            </w:r>
          </w:p>
        </w:tc>
        <w:tc>
          <w:tcPr>
            <w:tcW w:w="2835" w:type="dxa"/>
          </w:tcPr>
          <w:p w14:paraId="1206DF15" w14:textId="77777777" w:rsidR="0001072E" w:rsidRPr="00BB4FF9" w:rsidRDefault="0001072E" w:rsidP="00924FC4">
            <w:pPr>
              <w:spacing w:before="60" w:after="60"/>
              <w:rPr>
                <w:rFonts w:cs="Arial"/>
                <w:sz w:val="16"/>
                <w:szCs w:val="16"/>
              </w:rPr>
            </w:pPr>
          </w:p>
        </w:tc>
        <w:tc>
          <w:tcPr>
            <w:tcW w:w="2410" w:type="dxa"/>
          </w:tcPr>
          <w:p w14:paraId="1206DF16" w14:textId="77777777" w:rsidR="0001072E" w:rsidRPr="00BB4FF9" w:rsidRDefault="0001072E" w:rsidP="004053E5">
            <w:pPr>
              <w:spacing w:before="60" w:after="60"/>
              <w:rPr>
                <w:rFonts w:cs="Arial"/>
                <w:sz w:val="16"/>
                <w:szCs w:val="16"/>
              </w:rPr>
            </w:pPr>
          </w:p>
        </w:tc>
      </w:tr>
      <w:tr w:rsidR="006922B5" w:rsidRPr="00BB4FF9" w14:paraId="1206DF1F"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18" w14:textId="028F0EBF" w:rsidR="006922B5" w:rsidRPr="00732574" w:rsidRDefault="00C92B75" w:rsidP="006922B5">
            <w:pPr>
              <w:rPr>
                <w:rFonts w:cs="Arial"/>
                <w:sz w:val="16"/>
                <w:szCs w:val="16"/>
              </w:rPr>
            </w:pPr>
            <w:r>
              <w:rPr>
                <w:rFonts w:cs="Arial"/>
                <w:sz w:val="16"/>
                <w:szCs w:val="16"/>
              </w:rPr>
              <w:t>3.9</w:t>
            </w:r>
          </w:p>
        </w:tc>
        <w:tc>
          <w:tcPr>
            <w:tcW w:w="4986" w:type="dxa"/>
            <w:tcBorders>
              <w:top w:val="single" w:sz="4" w:space="0" w:color="auto"/>
              <w:left w:val="single" w:sz="4" w:space="0" w:color="auto"/>
              <w:bottom w:val="single" w:sz="4" w:space="0" w:color="auto"/>
              <w:right w:val="single" w:sz="4" w:space="0" w:color="auto"/>
            </w:tcBorders>
          </w:tcPr>
          <w:p w14:paraId="1206DF19" w14:textId="77777777" w:rsidR="006922B5" w:rsidRPr="00732574" w:rsidRDefault="006922B5" w:rsidP="006922B5">
            <w:pPr>
              <w:rPr>
                <w:rFonts w:cs="Arial"/>
                <w:sz w:val="16"/>
                <w:szCs w:val="16"/>
              </w:rPr>
            </w:pPr>
            <w:r w:rsidRPr="00732574">
              <w:rPr>
                <w:rFonts w:cs="Arial"/>
                <w:sz w:val="16"/>
                <w:szCs w:val="16"/>
              </w:rPr>
              <w:t>Selectie, evaluatie en toezicht van onderaannemers gebeurt op basis van ISO 9001 en dit certificatieschema.</w:t>
            </w:r>
          </w:p>
        </w:tc>
        <w:tc>
          <w:tcPr>
            <w:tcW w:w="3827" w:type="dxa"/>
            <w:gridSpan w:val="2"/>
            <w:tcBorders>
              <w:top w:val="single" w:sz="4" w:space="0" w:color="auto"/>
              <w:left w:val="single" w:sz="4" w:space="0" w:color="auto"/>
              <w:bottom w:val="single" w:sz="4" w:space="0" w:color="auto"/>
              <w:right w:val="single" w:sz="4" w:space="0" w:color="auto"/>
            </w:tcBorders>
          </w:tcPr>
          <w:p w14:paraId="1206DF1A" w14:textId="77777777" w:rsidR="006922B5" w:rsidRDefault="006922B5" w:rsidP="006922B5">
            <w:pPr>
              <w:rPr>
                <w:rFonts w:cs="Arial"/>
                <w:sz w:val="16"/>
                <w:szCs w:val="16"/>
              </w:rPr>
            </w:pPr>
            <w:r>
              <w:rPr>
                <w:rFonts w:cs="Arial"/>
                <w:sz w:val="16"/>
                <w:szCs w:val="16"/>
              </w:rPr>
              <w:t>Bij de beoordeling wordt gecontroleerd:</w:t>
            </w:r>
          </w:p>
          <w:p w14:paraId="1206DF1B" w14:textId="77777777" w:rsidR="006922B5" w:rsidRDefault="006922B5" w:rsidP="006922B5">
            <w:pPr>
              <w:numPr>
                <w:ilvl w:val="0"/>
                <w:numId w:val="2"/>
              </w:numPr>
              <w:rPr>
                <w:rFonts w:cs="Arial"/>
                <w:sz w:val="16"/>
                <w:szCs w:val="16"/>
              </w:rPr>
            </w:pPr>
            <w:r>
              <w:rPr>
                <w:rFonts w:cs="Arial"/>
                <w:sz w:val="16"/>
                <w:szCs w:val="16"/>
              </w:rPr>
              <w:t>welke werkzaamheden worden uitbesteed (b.v. bekabeling, blusgasleidingen, ruimtedichtheidsmetingen)</w:t>
            </w:r>
          </w:p>
          <w:p w14:paraId="1206DF1C" w14:textId="77777777" w:rsidR="006922B5" w:rsidRPr="006922B5" w:rsidRDefault="006922B5" w:rsidP="00166FE4">
            <w:pPr>
              <w:numPr>
                <w:ilvl w:val="0"/>
                <w:numId w:val="2"/>
              </w:numPr>
              <w:rPr>
                <w:rFonts w:cs="Arial"/>
                <w:sz w:val="16"/>
                <w:szCs w:val="16"/>
              </w:rPr>
            </w:pPr>
            <w:r>
              <w:rPr>
                <w:rFonts w:cs="Arial"/>
                <w:sz w:val="16"/>
                <w:szCs w:val="16"/>
              </w:rPr>
              <w:t>op welke wijze de onderaannemers worden geselecteerd en geëvalueerd en hoe toezicht wordt gehouden</w:t>
            </w:r>
          </w:p>
        </w:tc>
        <w:tc>
          <w:tcPr>
            <w:tcW w:w="2835" w:type="dxa"/>
            <w:tcBorders>
              <w:left w:val="single" w:sz="4" w:space="0" w:color="auto"/>
            </w:tcBorders>
          </w:tcPr>
          <w:p w14:paraId="1206DF1D" w14:textId="77777777" w:rsidR="006922B5" w:rsidRPr="00BB4FF9" w:rsidRDefault="006922B5" w:rsidP="00924FC4">
            <w:pPr>
              <w:spacing w:before="60" w:after="60"/>
              <w:rPr>
                <w:rFonts w:cs="Arial"/>
                <w:sz w:val="16"/>
                <w:szCs w:val="16"/>
              </w:rPr>
            </w:pPr>
          </w:p>
        </w:tc>
        <w:tc>
          <w:tcPr>
            <w:tcW w:w="2410" w:type="dxa"/>
          </w:tcPr>
          <w:p w14:paraId="1206DF1E" w14:textId="77777777" w:rsidR="006922B5" w:rsidRPr="00BB4FF9" w:rsidRDefault="006922B5" w:rsidP="00924FC4">
            <w:pPr>
              <w:spacing w:before="60" w:after="60"/>
              <w:rPr>
                <w:rFonts w:cs="Arial"/>
                <w:sz w:val="16"/>
                <w:szCs w:val="16"/>
              </w:rPr>
            </w:pPr>
          </w:p>
        </w:tc>
      </w:tr>
      <w:tr w:rsidR="006922B5" w:rsidRPr="00BB4FF9" w14:paraId="1206DF29"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20" w14:textId="45356617" w:rsidR="006922B5" w:rsidRPr="00732574" w:rsidRDefault="00D77B82" w:rsidP="006922B5">
            <w:pPr>
              <w:rPr>
                <w:rFonts w:cs="Arial"/>
                <w:sz w:val="16"/>
                <w:szCs w:val="16"/>
              </w:rPr>
            </w:pPr>
            <w:r>
              <w:rPr>
                <w:rFonts w:cs="Arial"/>
                <w:sz w:val="16"/>
                <w:szCs w:val="16"/>
              </w:rPr>
              <w:t>3.6</w:t>
            </w:r>
          </w:p>
        </w:tc>
        <w:tc>
          <w:tcPr>
            <w:tcW w:w="4986" w:type="dxa"/>
            <w:tcBorders>
              <w:top w:val="single" w:sz="4" w:space="0" w:color="auto"/>
              <w:left w:val="single" w:sz="4" w:space="0" w:color="auto"/>
              <w:bottom w:val="single" w:sz="4" w:space="0" w:color="auto"/>
              <w:right w:val="single" w:sz="4" w:space="0" w:color="auto"/>
            </w:tcBorders>
          </w:tcPr>
          <w:p w14:paraId="1206DF21" w14:textId="77777777" w:rsidR="006922B5" w:rsidRPr="00732574" w:rsidRDefault="006922B5" w:rsidP="006922B5">
            <w:pPr>
              <w:rPr>
                <w:rFonts w:cs="Arial"/>
                <w:sz w:val="16"/>
                <w:szCs w:val="16"/>
              </w:rPr>
            </w:pPr>
            <w:r w:rsidRPr="00732574">
              <w:rPr>
                <w:rFonts w:cs="Arial"/>
                <w:sz w:val="16"/>
                <w:szCs w:val="16"/>
              </w:rPr>
              <w:t>Het personeel voldoet aan de gestelde kwalificaties.</w:t>
            </w:r>
          </w:p>
          <w:p w14:paraId="1206DF22" w14:textId="77777777" w:rsidR="006922B5" w:rsidRPr="0001072E" w:rsidRDefault="006922B5" w:rsidP="00E52280">
            <w:pPr>
              <w:rPr>
                <w:rFonts w:cs="Arial"/>
                <w:sz w:val="16"/>
                <w:szCs w:val="16"/>
              </w:rPr>
            </w:pPr>
          </w:p>
        </w:tc>
        <w:tc>
          <w:tcPr>
            <w:tcW w:w="3827" w:type="dxa"/>
            <w:gridSpan w:val="2"/>
            <w:tcBorders>
              <w:top w:val="single" w:sz="4" w:space="0" w:color="auto"/>
              <w:left w:val="single" w:sz="4" w:space="0" w:color="auto"/>
              <w:bottom w:val="single" w:sz="4" w:space="0" w:color="auto"/>
              <w:right w:val="single" w:sz="4" w:space="0" w:color="auto"/>
            </w:tcBorders>
          </w:tcPr>
          <w:p w14:paraId="1206DF23" w14:textId="77777777" w:rsidR="006922B5" w:rsidRDefault="006922B5" w:rsidP="006922B5">
            <w:pPr>
              <w:rPr>
                <w:rFonts w:cs="Arial"/>
                <w:sz w:val="16"/>
                <w:szCs w:val="16"/>
              </w:rPr>
            </w:pPr>
            <w:r>
              <w:rPr>
                <w:rFonts w:cs="Arial"/>
                <w:sz w:val="16"/>
                <w:szCs w:val="16"/>
              </w:rPr>
              <w:t>Bij de beoordeling wordt gecontroleerd:</w:t>
            </w:r>
          </w:p>
          <w:p w14:paraId="1206DF25" w14:textId="16F6B6EC" w:rsidR="006922B5" w:rsidRPr="00D77B82" w:rsidRDefault="00C66302" w:rsidP="00BD754F">
            <w:pPr>
              <w:numPr>
                <w:ilvl w:val="0"/>
                <w:numId w:val="2"/>
              </w:numPr>
              <w:rPr>
                <w:rFonts w:cs="Arial"/>
                <w:sz w:val="16"/>
                <w:szCs w:val="16"/>
              </w:rPr>
            </w:pPr>
            <w:r w:rsidRPr="00D77B82">
              <w:rPr>
                <w:rFonts w:cs="Arial"/>
                <w:sz w:val="16"/>
                <w:szCs w:val="16"/>
              </w:rPr>
              <w:t>voor projectleiders/systeemontwerpers, tekenaars, inbedrijfstellers E / W, monteurs E / W, onderhoudsmonteurs E / W</w:t>
            </w:r>
            <w:r w:rsidR="00D77B82" w:rsidRPr="00D77B82">
              <w:rPr>
                <w:rFonts w:cs="Arial"/>
                <w:sz w:val="16"/>
                <w:szCs w:val="16"/>
              </w:rPr>
              <w:t xml:space="preserve">, uitvoerders/reviewers van ruimtedichtheidsmetingen </w:t>
            </w:r>
            <w:r w:rsidR="006922B5" w:rsidRPr="00D77B82">
              <w:rPr>
                <w:rFonts w:cs="Arial"/>
                <w:sz w:val="16"/>
                <w:szCs w:val="16"/>
              </w:rPr>
              <w:t xml:space="preserve">op welke wijze het bedrijf heeft geborgd dat </w:t>
            </w:r>
            <w:r w:rsidRPr="00D77B82">
              <w:rPr>
                <w:rFonts w:cs="Arial"/>
                <w:sz w:val="16"/>
                <w:szCs w:val="16"/>
              </w:rPr>
              <w:t xml:space="preserve">alleen gekwalificeerde </w:t>
            </w:r>
            <w:r w:rsidR="006922B5" w:rsidRPr="00D77B82">
              <w:rPr>
                <w:rFonts w:cs="Arial"/>
                <w:sz w:val="16"/>
                <w:szCs w:val="16"/>
              </w:rPr>
              <w:t xml:space="preserve">personen </w:t>
            </w:r>
            <w:r w:rsidRPr="00D77B82">
              <w:rPr>
                <w:rFonts w:cs="Arial"/>
                <w:sz w:val="16"/>
                <w:szCs w:val="16"/>
              </w:rPr>
              <w:t>worden ingezet</w:t>
            </w:r>
            <w:r w:rsidR="00DF1BCC" w:rsidRPr="00D77B82">
              <w:rPr>
                <w:rFonts w:cs="Arial"/>
                <w:sz w:val="16"/>
                <w:szCs w:val="16"/>
              </w:rPr>
              <w:t>, bijvoorbeeld door een kwalificatiematrix</w:t>
            </w:r>
          </w:p>
          <w:p w14:paraId="1206DF26" w14:textId="77777777" w:rsidR="00C66302" w:rsidRPr="00C66302" w:rsidRDefault="00C66302" w:rsidP="00C66302">
            <w:pPr>
              <w:numPr>
                <w:ilvl w:val="0"/>
                <w:numId w:val="2"/>
              </w:numPr>
              <w:rPr>
                <w:rFonts w:cs="Arial"/>
                <w:sz w:val="16"/>
                <w:szCs w:val="16"/>
              </w:rPr>
            </w:pPr>
            <w:r>
              <w:rPr>
                <w:rFonts w:cs="Arial"/>
                <w:sz w:val="16"/>
                <w:szCs w:val="16"/>
              </w:rPr>
              <w:t>dat de kwalificatie van personen voldoet aan de eisen uit het schema</w:t>
            </w:r>
          </w:p>
        </w:tc>
        <w:tc>
          <w:tcPr>
            <w:tcW w:w="2835" w:type="dxa"/>
            <w:tcBorders>
              <w:left w:val="single" w:sz="4" w:space="0" w:color="auto"/>
            </w:tcBorders>
          </w:tcPr>
          <w:p w14:paraId="1206DF27" w14:textId="77777777" w:rsidR="006922B5" w:rsidRPr="00BB4FF9" w:rsidRDefault="006922B5" w:rsidP="00924FC4">
            <w:pPr>
              <w:spacing w:before="60" w:after="60"/>
              <w:rPr>
                <w:rFonts w:cs="Arial"/>
                <w:sz w:val="16"/>
                <w:szCs w:val="16"/>
              </w:rPr>
            </w:pPr>
          </w:p>
        </w:tc>
        <w:tc>
          <w:tcPr>
            <w:tcW w:w="2410" w:type="dxa"/>
          </w:tcPr>
          <w:p w14:paraId="1206DF28" w14:textId="77777777" w:rsidR="006922B5" w:rsidRPr="00BB4FF9" w:rsidRDefault="006922B5" w:rsidP="00924FC4">
            <w:pPr>
              <w:spacing w:before="60" w:after="60"/>
              <w:rPr>
                <w:rFonts w:cs="Arial"/>
                <w:sz w:val="16"/>
                <w:szCs w:val="16"/>
              </w:rPr>
            </w:pPr>
          </w:p>
        </w:tc>
      </w:tr>
      <w:tr w:rsidR="00DF1BCC" w:rsidRPr="00BB4FF9" w14:paraId="1206DF31"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2A" w14:textId="2C9A5CBF" w:rsidR="00DF1BCC" w:rsidRPr="00732574" w:rsidRDefault="00D77B82" w:rsidP="007754CD">
            <w:pPr>
              <w:rPr>
                <w:rFonts w:cs="Arial"/>
                <w:sz w:val="16"/>
                <w:szCs w:val="16"/>
              </w:rPr>
            </w:pPr>
            <w:r>
              <w:rPr>
                <w:rFonts w:cs="Arial"/>
                <w:sz w:val="16"/>
                <w:szCs w:val="16"/>
              </w:rPr>
              <w:t>3.8</w:t>
            </w:r>
          </w:p>
        </w:tc>
        <w:tc>
          <w:tcPr>
            <w:tcW w:w="4986" w:type="dxa"/>
            <w:tcBorders>
              <w:top w:val="single" w:sz="4" w:space="0" w:color="auto"/>
              <w:left w:val="single" w:sz="4" w:space="0" w:color="auto"/>
              <w:bottom w:val="single" w:sz="4" w:space="0" w:color="auto"/>
              <w:right w:val="single" w:sz="4" w:space="0" w:color="auto"/>
            </w:tcBorders>
          </w:tcPr>
          <w:p w14:paraId="1206DF2B" w14:textId="77777777" w:rsidR="00DF1BCC" w:rsidRPr="00732574" w:rsidRDefault="00DF1BCC" w:rsidP="00DF1BCC">
            <w:pPr>
              <w:rPr>
                <w:sz w:val="16"/>
                <w:szCs w:val="16"/>
              </w:rPr>
            </w:pPr>
            <w:r w:rsidRPr="00732574">
              <w:rPr>
                <w:rFonts w:cs="Arial"/>
                <w:sz w:val="16"/>
                <w:szCs w:val="16"/>
              </w:rPr>
              <w:t>Tijdelijk personeel voldoet aan de gestelde kwalificaties.</w:t>
            </w:r>
          </w:p>
        </w:tc>
        <w:tc>
          <w:tcPr>
            <w:tcW w:w="3827" w:type="dxa"/>
            <w:gridSpan w:val="2"/>
            <w:tcBorders>
              <w:top w:val="single" w:sz="4" w:space="0" w:color="auto"/>
              <w:left w:val="single" w:sz="4" w:space="0" w:color="auto"/>
              <w:bottom w:val="single" w:sz="4" w:space="0" w:color="auto"/>
              <w:right w:val="single" w:sz="4" w:space="0" w:color="auto"/>
            </w:tcBorders>
          </w:tcPr>
          <w:p w14:paraId="1206DF2C" w14:textId="77777777" w:rsidR="00DF1BCC" w:rsidRDefault="00DF1BCC" w:rsidP="00DF1BCC">
            <w:pPr>
              <w:rPr>
                <w:rFonts w:cs="Arial"/>
                <w:sz w:val="16"/>
                <w:szCs w:val="16"/>
              </w:rPr>
            </w:pPr>
            <w:r>
              <w:rPr>
                <w:rFonts w:cs="Arial"/>
                <w:sz w:val="16"/>
                <w:szCs w:val="16"/>
              </w:rPr>
              <w:t>Bij de beoordeling wordt gecontroleerd:</w:t>
            </w:r>
          </w:p>
          <w:p w14:paraId="1206DF2D" w14:textId="77777777" w:rsidR="00DF1BCC" w:rsidRDefault="00DF1BCC" w:rsidP="00DF1BCC">
            <w:pPr>
              <w:numPr>
                <w:ilvl w:val="0"/>
                <w:numId w:val="2"/>
              </w:numPr>
              <w:rPr>
                <w:rFonts w:cs="Arial"/>
                <w:sz w:val="16"/>
                <w:szCs w:val="16"/>
              </w:rPr>
            </w:pPr>
            <w:r>
              <w:rPr>
                <w:rFonts w:cs="Arial"/>
                <w:sz w:val="16"/>
                <w:szCs w:val="16"/>
              </w:rPr>
              <w:t>of gebruik wordt gemaakt van tijdelijk personeel voor kwalificaties zoals genoemd in het schema</w:t>
            </w:r>
          </w:p>
          <w:p w14:paraId="1206DF2E" w14:textId="77777777" w:rsidR="00DF1BCC" w:rsidRPr="00DF1BCC" w:rsidRDefault="00DF1BCC" w:rsidP="00166FE4">
            <w:pPr>
              <w:numPr>
                <w:ilvl w:val="0"/>
                <w:numId w:val="2"/>
              </w:numPr>
              <w:rPr>
                <w:rFonts w:cs="Arial"/>
                <w:sz w:val="16"/>
                <w:szCs w:val="16"/>
              </w:rPr>
            </w:pPr>
            <w:r>
              <w:rPr>
                <w:rFonts w:cs="Arial"/>
                <w:sz w:val="16"/>
                <w:szCs w:val="16"/>
              </w:rPr>
              <w:t>als dit zo is wordt gecontroleerd of het bedrijf het tijdelijk personeel op dezelfde wijze kwalificeert als het vaste personeel</w:t>
            </w:r>
          </w:p>
        </w:tc>
        <w:tc>
          <w:tcPr>
            <w:tcW w:w="2835" w:type="dxa"/>
            <w:tcBorders>
              <w:left w:val="single" w:sz="4" w:space="0" w:color="auto"/>
            </w:tcBorders>
          </w:tcPr>
          <w:p w14:paraId="1206DF2F" w14:textId="77777777" w:rsidR="00DF1BCC" w:rsidRPr="00BB4FF9" w:rsidRDefault="00DF1BCC" w:rsidP="00924FC4">
            <w:pPr>
              <w:spacing w:before="60" w:after="60"/>
              <w:rPr>
                <w:rFonts w:cs="Arial"/>
                <w:sz w:val="16"/>
                <w:szCs w:val="16"/>
              </w:rPr>
            </w:pPr>
          </w:p>
        </w:tc>
        <w:tc>
          <w:tcPr>
            <w:tcW w:w="2410" w:type="dxa"/>
          </w:tcPr>
          <w:p w14:paraId="1206DF30" w14:textId="77777777" w:rsidR="00DF1BCC" w:rsidRPr="00BB4FF9" w:rsidRDefault="00DF1BCC" w:rsidP="00924FC4">
            <w:pPr>
              <w:spacing w:before="60" w:after="60"/>
              <w:rPr>
                <w:rFonts w:cs="Arial"/>
                <w:sz w:val="16"/>
                <w:szCs w:val="16"/>
              </w:rPr>
            </w:pPr>
          </w:p>
        </w:tc>
      </w:tr>
      <w:tr w:rsidR="007754CD" w:rsidRPr="00BB4FF9" w14:paraId="1206DF42"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32" w14:textId="38E4D471" w:rsidR="007754CD" w:rsidRPr="00732574" w:rsidRDefault="00D77B82" w:rsidP="007754CD">
            <w:pPr>
              <w:rPr>
                <w:rFonts w:cs="Arial"/>
                <w:sz w:val="16"/>
                <w:szCs w:val="16"/>
              </w:rPr>
            </w:pPr>
            <w:r>
              <w:rPr>
                <w:rFonts w:cs="Arial"/>
                <w:sz w:val="16"/>
                <w:szCs w:val="16"/>
              </w:rPr>
              <w:lastRenderedPageBreak/>
              <w:t>3.10</w:t>
            </w:r>
          </w:p>
        </w:tc>
        <w:tc>
          <w:tcPr>
            <w:tcW w:w="4986" w:type="dxa"/>
            <w:tcBorders>
              <w:top w:val="single" w:sz="4" w:space="0" w:color="auto"/>
              <w:left w:val="single" w:sz="4" w:space="0" w:color="auto"/>
              <w:bottom w:val="single" w:sz="4" w:space="0" w:color="auto"/>
              <w:right w:val="single" w:sz="4" w:space="0" w:color="auto"/>
            </w:tcBorders>
          </w:tcPr>
          <w:p w14:paraId="1206DF33" w14:textId="77777777" w:rsidR="007754CD" w:rsidRPr="00A83A84" w:rsidRDefault="007754CD" w:rsidP="007754CD">
            <w:pPr>
              <w:rPr>
                <w:rFonts w:cs="Arial"/>
                <w:sz w:val="16"/>
                <w:szCs w:val="16"/>
              </w:rPr>
            </w:pPr>
            <w:r w:rsidRPr="00A83A84">
              <w:rPr>
                <w:rFonts w:cs="Arial"/>
                <w:sz w:val="16"/>
                <w:szCs w:val="16"/>
              </w:rPr>
              <w:t xml:space="preserve">Alle meetmiddelen worden gekalibreerd in overeenstemming met de eisen van ISO 9001 paragraaf 7.1.5.2. </w:t>
            </w:r>
            <w:r>
              <w:rPr>
                <w:rFonts w:cs="Arial"/>
                <w:sz w:val="16"/>
                <w:szCs w:val="16"/>
              </w:rPr>
              <w:t>waarbij aan de in het schema genoemde eisen voor naspeurbaarheid wordt voldaan</w:t>
            </w:r>
          </w:p>
          <w:p w14:paraId="1206DF34" w14:textId="77777777" w:rsidR="007754CD" w:rsidRPr="0001072E" w:rsidRDefault="007754CD" w:rsidP="00E52280">
            <w:pPr>
              <w:rPr>
                <w:rFonts w:cs="Arial"/>
                <w:sz w:val="16"/>
                <w:szCs w:val="16"/>
              </w:rPr>
            </w:pPr>
          </w:p>
        </w:tc>
        <w:tc>
          <w:tcPr>
            <w:tcW w:w="3827" w:type="dxa"/>
            <w:gridSpan w:val="2"/>
            <w:tcBorders>
              <w:top w:val="single" w:sz="4" w:space="0" w:color="auto"/>
              <w:left w:val="single" w:sz="4" w:space="0" w:color="auto"/>
              <w:bottom w:val="single" w:sz="4" w:space="0" w:color="auto"/>
              <w:right w:val="single" w:sz="4" w:space="0" w:color="auto"/>
            </w:tcBorders>
          </w:tcPr>
          <w:p w14:paraId="1206DF36" w14:textId="12F15666" w:rsidR="007754CD" w:rsidRPr="00D77B82" w:rsidRDefault="007754CD" w:rsidP="008A1CDE">
            <w:pPr>
              <w:rPr>
                <w:rFonts w:cs="Arial"/>
                <w:sz w:val="16"/>
                <w:szCs w:val="16"/>
              </w:rPr>
            </w:pPr>
            <w:r w:rsidRPr="00D77B82">
              <w:rPr>
                <w:rFonts w:cs="Arial"/>
                <w:sz w:val="16"/>
                <w:szCs w:val="16"/>
              </w:rPr>
              <w:t>Bij de beoordeling wordt gecontroleerd</w:t>
            </w:r>
            <w:r w:rsidR="00D77B82">
              <w:rPr>
                <w:rFonts w:cs="Arial"/>
                <w:sz w:val="16"/>
                <w:szCs w:val="16"/>
              </w:rPr>
              <w:t xml:space="preserve"> </w:t>
            </w:r>
            <w:r w:rsidRPr="00D77B82">
              <w:rPr>
                <w:rFonts w:cs="Arial"/>
                <w:sz w:val="16"/>
                <w:szCs w:val="16"/>
              </w:rPr>
              <w:t>of beheer en kalibratie van de volgende meetinstrumenten aan de genoemde eisen voldoen</w:t>
            </w:r>
            <w:r w:rsidR="00D77B82">
              <w:rPr>
                <w:rFonts w:cs="Arial"/>
                <w:sz w:val="16"/>
                <w:szCs w:val="16"/>
              </w:rPr>
              <w:t>:</w:t>
            </w:r>
          </w:p>
          <w:p w14:paraId="1206DF37" w14:textId="4F8C38A8" w:rsidR="007754CD" w:rsidRPr="00D77B82" w:rsidRDefault="007754CD" w:rsidP="007754CD">
            <w:pPr>
              <w:numPr>
                <w:ilvl w:val="0"/>
                <w:numId w:val="2"/>
              </w:numPr>
              <w:rPr>
                <w:rFonts w:cs="Arial"/>
                <w:sz w:val="16"/>
                <w:szCs w:val="16"/>
              </w:rPr>
            </w:pPr>
            <w:r w:rsidRPr="00D77B82">
              <w:rPr>
                <w:rFonts w:cs="Arial"/>
                <w:sz w:val="16"/>
                <w:szCs w:val="16"/>
              </w:rPr>
              <w:t>Testapparatuur “Doorfantest” (Eisen conform toegepaste norm)</w:t>
            </w:r>
          </w:p>
          <w:p w14:paraId="3BF387B2" w14:textId="0D86E4C4" w:rsidR="00D77B82" w:rsidRDefault="007754CD" w:rsidP="007754CD">
            <w:pPr>
              <w:numPr>
                <w:ilvl w:val="0"/>
                <w:numId w:val="2"/>
              </w:numPr>
              <w:rPr>
                <w:rFonts w:cs="Arial"/>
                <w:sz w:val="16"/>
                <w:szCs w:val="16"/>
              </w:rPr>
            </w:pPr>
            <w:r w:rsidRPr="008A1CDE">
              <w:rPr>
                <w:rFonts w:cs="Arial"/>
                <w:color w:val="000000"/>
                <w:sz w:val="16"/>
                <w:szCs w:val="16"/>
                <w:lang w:val="x-none"/>
              </w:rPr>
              <w:t>Concentratie</w:t>
            </w:r>
            <w:r w:rsidRPr="008A1CDE">
              <w:rPr>
                <w:rFonts w:cs="Arial"/>
                <w:color w:val="000000"/>
                <w:sz w:val="16"/>
                <w:szCs w:val="16"/>
              </w:rPr>
              <w:softHyphen/>
            </w:r>
            <w:r w:rsidRPr="008A1CDE">
              <w:rPr>
                <w:rFonts w:cs="Arial"/>
                <w:color w:val="000000"/>
                <w:sz w:val="16"/>
                <w:szCs w:val="16"/>
                <w:lang w:val="x-none"/>
              </w:rPr>
              <w:t>meter</w:t>
            </w:r>
          </w:p>
          <w:p w14:paraId="1206DF38" w14:textId="5166684F" w:rsidR="007754CD" w:rsidRPr="00D77B82" w:rsidRDefault="00D77B82" w:rsidP="007754CD">
            <w:pPr>
              <w:numPr>
                <w:ilvl w:val="0"/>
                <w:numId w:val="2"/>
              </w:numPr>
              <w:rPr>
                <w:rFonts w:cs="Arial"/>
                <w:sz w:val="16"/>
                <w:szCs w:val="16"/>
              </w:rPr>
            </w:pPr>
            <w:r>
              <w:rPr>
                <w:rFonts w:cs="Arial"/>
                <w:sz w:val="16"/>
                <w:szCs w:val="16"/>
              </w:rPr>
              <w:t>Spanning- en stroommeter;</w:t>
            </w:r>
          </w:p>
          <w:p w14:paraId="1206DF39" w14:textId="60BC9263" w:rsidR="007754CD" w:rsidRPr="00D77B82" w:rsidRDefault="007754CD" w:rsidP="007754CD">
            <w:pPr>
              <w:numPr>
                <w:ilvl w:val="0"/>
                <w:numId w:val="2"/>
              </w:numPr>
              <w:rPr>
                <w:rFonts w:cs="Arial"/>
                <w:sz w:val="16"/>
                <w:szCs w:val="16"/>
              </w:rPr>
            </w:pPr>
            <w:r w:rsidRPr="00D77B82">
              <w:rPr>
                <w:rFonts w:cs="Arial"/>
                <w:sz w:val="16"/>
                <w:szCs w:val="16"/>
              </w:rPr>
              <w:t>Manometer</w:t>
            </w:r>
          </w:p>
          <w:p w14:paraId="1206DF3A" w14:textId="3D48CB30" w:rsidR="007754CD" w:rsidRPr="00D77B82" w:rsidRDefault="007754CD" w:rsidP="007754CD">
            <w:pPr>
              <w:numPr>
                <w:ilvl w:val="0"/>
                <w:numId w:val="2"/>
              </w:numPr>
              <w:rPr>
                <w:rFonts w:cs="Arial"/>
                <w:sz w:val="16"/>
                <w:szCs w:val="16"/>
              </w:rPr>
            </w:pPr>
            <w:r w:rsidRPr="00D77B82">
              <w:rPr>
                <w:rFonts w:cs="Arial"/>
                <w:sz w:val="16"/>
                <w:szCs w:val="16"/>
              </w:rPr>
              <w:t>Thermometer</w:t>
            </w:r>
          </w:p>
          <w:p w14:paraId="1206DF3B" w14:textId="2CA7C781" w:rsidR="007754CD" w:rsidRPr="00D77B82" w:rsidRDefault="007754CD" w:rsidP="007754CD">
            <w:pPr>
              <w:numPr>
                <w:ilvl w:val="0"/>
                <w:numId w:val="2"/>
              </w:numPr>
              <w:rPr>
                <w:rFonts w:cs="Arial"/>
                <w:sz w:val="16"/>
                <w:szCs w:val="16"/>
              </w:rPr>
            </w:pPr>
            <w:r w:rsidRPr="00D77B82">
              <w:rPr>
                <w:rFonts w:cs="Arial"/>
                <w:sz w:val="16"/>
                <w:szCs w:val="16"/>
              </w:rPr>
              <w:t>Weegschaal</w:t>
            </w:r>
          </w:p>
          <w:p w14:paraId="1206DF3C" w14:textId="77777777" w:rsidR="007754CD" w:rsidRPr="00D77B82" w:rsidRDefault="007754CD" w:rsidP="007754CD">
            <w:pPr>
              <w:numPr>
                <w:ilvl w:val="0"/>
                <w:numId w:val="2"/>
              </w:numPr>
              <w:rPr>
                <w:rFonts w:cs="Arial"/>
                <w:sz w:val="16"/>
                <w:szCs w:val="16"/>
              </w:rPr>
            </w:pPr>
            <w:r w:rsidRPr="00D77B82">
              <w:rPr>
                <w:rFonts w:cs="Arial"/>
                <w:sz w:val="16"/>
                <w:szCs w:val="16"/>
              </w:rPr>
              <w:t>Horloge, chronograaf</w:t>
            </w:r>
          </w:p>
          <w:p w14:paraId="1206DF3D" w14:textId="77777777" w:rsidR="007754CD" w:rsidRPr="00D77B82" w:rsidRDefault="007754CD" w:rsidP="007754CD">
            <w:pPr>
              <w:numPr>
                <w:ilvl w:val="0"/>
                <w:numId w:val="2"/>
              </w:numPr>
              <w:rPr>
                <w:rFonts w:cs="Arial"/>
                <w:sz w:val="16"/>
                <w:szCs w:val="16"/>
              </w:rPr>
            </w:pPr>
            <w:r w:rsidRPr="00D77B82">
              <w:rPr>
                <w:rFonts w:cs="Arial"/>
                <w:sz w:val="16"/>
                <w:szCs w:val="16"/>
              </w:rPr>
              <w:t>Afstandsmeter, meetlint</w:t>
            </w:r>
          </w:p>
          <w:p w14:paraId="1206DF3E" w14:textId="77777777" w:rsidR="007754CD" w:rsidRPr="00D77B82" w:rsidRDefault="007754CD" w:rsidP="007754CD">
            <w:pPr>
              <w:numPr>
                <w:ilvl w:val="0"/>
                <w:numId w:val="2"/>
              </w:numPr>
              <w:rPr>
                <w:rFonts w:cs="Arial"/>
                <w:sz w:val="16"/>
                <w:szCs w:val="16"/>
              </w:rPr>
            </w:pPr>
            <w:r w:rsidRPr="00D77B82">
              <w:rPr>
                <w:rFonts w:cs="Arial"/>
                <w:sz w:val="16"/>
                <w:szCs w:val="16"/>
              </w:rPr>
              <w:t>Indicator vloeistofniveau</w:t>
            </w:r>
          </w:p>
          <w:p w14:paraId="1206DF3F" w14:textId="77777777" w:rsidR="007754CD" w:rsidRPr="00D77B82" w:rsidRDefault="007754CD" w:rsidP="00166FE4">
            <w:pPr>
              <w:numPr>
                <w:ilvl w:val="0"/>
                <w:numId w:val="2"/>
              </w:numPr>
              <w:rPr>
                <w:rFonts w:cs="Arial"/>
                <w:sz w:val="16"/>
                <w:szCs w:val="16"/>
              </w:rPr>
            </w:pPr>
            <w:r w:rsidRPr="00D77B82">
              <w:rPr>
                <w:rFonts w:cs="Arial"/>
                <w:sz w:val="16"/>
                <w:szCs w:val="16"/>
              </w:rPr>
              <w:t>Schuifmaat/kaliber (controle doorlaat blusgasnozzle)</w:t>
            </w:r>
          </w:p>
        </w:tc>
        <w:tc>
          <w:tcPr>
            <w:tcW w:w="2835" w:type="dxa"/>
            <w:tcBorders>
              <w:left w:val="single" w:sz="4" w:space="0" w:color="auto"/>
            </w:tcBorders>
          </w:tcPr>
          <w:p w14:paraId="1206DF40" w14:textId="77777777" w:rsidR="007754CD" w:rsidRPr="00BB4FF9" w:rsidRDefault="007754CD" w:rsidP="00924FC4">
            <w:pPr>
              <w:spacing w:before="60" w:after="60"/>
              <w:rPr>
                <w:rFonts w:cs="Arial"/>
                <w:sz w:val="16"/>
                <w:szCs w:val="16"/>
              </w:rPr>
            </w:pPr>
          </w:p>
        </w:tc>
        <w:tc>
          <w:tcPr>
            <w:tcW w:w="2410" w:type="dxa"/>
          </w:tcPr>
          <w:p w14:paraId="1206DF41" w14:textId="77777777" w:rsidR="007754CD" w:rsidRPr="00BB4FF9" w:rsidRDefault="007754CD" w:rsidP="00924FC4">
            <w:pPr>
              <w:spacing w:before="60" w:after="60"/>
              <w:rPr>
                <w:rFonts w:cs="Arial"/>
                <w:sz w:val="16"/>
                <w:szCs w:val="16"/>
              </w:rPr>
            </w:pPr>
          </w:p>
        </w:tc>
      </w:tr>
      <w:tr w:rsidR="007754CD" w:rsidRPr="00BB4FF9" w14:paraId="1206DF51"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43" w14:textId="3B9D7C40" w:rsidR="007754CD" w:rsidRPr="00732574" w:rsidRDefault="00D77B82" w:rsidP="007754CD">
            <w:pPr>
              <w:rPr>
                <w:rFonts w:cs="Arial"/>
                <w:sz w:val="16"/>
                <w:szCs w:val="16"/>
              </w:rPr>
            </w:pPr>
            <w:r>
              <w:rPr>
                <w:rFonts w:cs="Arial"/>
                <w:sz w:val="16"/>
                <w:szCs w:val="16"/>
              </w:rPr>
              <w:t>3.11</w:t>
            </w:r>
          </w:p>
        </w:tc>
        <w:tc>
          <w:tcPr>
            <w:tcW w:w="4986" w:type="dxa"/>
            <w:tcBorders>
              <w:top w:val="single" w:sz="4" w:space="0" w:color="auto"/>
              <w:left w:val="single" w:sz="4" w:space="0" w:color="auto"/>
              <w:bottom w:val="single" w:sz="4" w:space="0" w:color="auto"/>
              <w:right w:val="single" w:sz="4" w:space="0" w:color="auto"/>
            </w:tcBorders>
          </w:tcPr>
          <w:p w14:paraId="1206DF44" w14:textId="77777777" w:rsidR="007754CD" w:rsidRPr="00732574" w:rsidRDefault="007754CD" w:rsidP="007754CD">
            <w:pPr>
              <w:rPr>
                <w:rFonts w:cs="Arial"/>
                <w:sz w:val="16"/>
                <w:szCs w:val="16"/>
              </w:rPr>
            </w:pPr>
            <w:r w:rsidRPr="00732574">
              <w:rPr>
                <w:rFonts w:cs="Arial"/>
                <w:sz w:val="16"/>
                <w:szCs w:val="16"/>
              </w:rPr>
              <w:t>Het bedrijf beschikt over geldige versies van normen, voorschriften, handboeken en berekeningsprogramma’s.</w:t>
            </w:r>
          </w:p>
        </w:tc>
        <w:tc>
          <w:tcPr>
            <w:tcW w:w="3827" w:type="dxa"/>
            <w:gridSpan w:val="2"/>
            <w:tcBorders>
              <w:top w:val="single" w:sz="4" w:space="0" w:color="auto"/>
              <w:left w:val="single" w:sz="4" w:space="0" w:color="auto"/>
              <w:bottom w:val="single" w:sz="4" w:space="0" w:color="auto"/>
              <w:right w:val="single" w:sz="4" w:space="0" w:color="auto"/>
            </w:tcBorders>
          </w:tcPr>
          <w:p w14:paraId="1206DF45" w14:textId="77777777" w:rsidR="00772533" w:rsidRDefault="00772533" w:rsidP="00772533">
            <w:pPr>
              <w:rPr>
                <w:rFonts w:cs="Arial"/>
                <w:sz w:val="16"/>
                <w:szCs w:val="16"/>
              </w:rPr>
            </w:pPr>
            <w:r>
              <w:rPr>
                <w:rFonts w:cs="Arial"/>
                <w:sz w:val="16"/>
                <w:szCs w:val="16"/>
              </w:rPr>
              <w:t>Bij de beoordeling wordt gecontroleerd:</w:t>
            </w:r>
          </w:p>
          <w:p w14:paraId="1206DF46" w14:textId="77777777" w:rsidR="00772533" w:rsidRDefault="00772533" w:rsidP="00772533">
            <w:pPr>
              <w:numPr>
                <w:ilvl w:val="0"/>
                <w:numId w:val="2"/>
              </w:numPr>
              <w:rPr>
                <w:rFonts w:cs="Arial"/>
                <w:sz w:val="16"/>
                <w:szCs w:val="16"/>
              </w:rPr>
            </w:pPr>
            <w:r>
              <w:rPr>
                <w:rFonts w:cs="Arial"/>
                <w:sz w:val="16"/>
                <w:szCs w:val="16"/>
              </w:rPr>
              <w:t>of de juiste versies van de toegepaste normen en voorschriften aanwezig zijn, zoals b.v.:</w:t>
            </w:r>
          </w:p>
          <w:p w14:paraId="1206DF47" w14:textId="77777777" w:rsidR="00772533" w:rsidRDefault="00772533" w:rsidP="008A1CDE">
            <w:pPr>
              <w:numPr>
                <w:ilvl w:val="1"/>
                <w:numId w:val="2"/>
              </w:numPr>
              <w:ind w:left="699" w:hanging="284"/>
              <w:rPr>
                <w:rFonts w:cs="Arial"/>
                <w:sz w:val="16"/>
                <w:szCs w:val="16"/>
              </w:rPr>
            </w:pPr>
            <w:r>
              <w:rPr>
                <w:rFonts w:cs="Arial"/>
                <w:sz w:val="16"/>
                <w:szCs w:val="16"/>
              </w:rPr>
              <w:t>NEN-EN 15004</w:t>
            </w:r>
            <w:r w:rsidR="00060E80">
              <w:rPr>
                <w:rFonts w:cs="Arial"/>
                <w:sz w:val="16"/>
                <w:szCs w:val="16"/>
              </w:rPr>
              <w:t xml:space="preserve"> (de van toepassing zijnde delen)</w:t>
            </w:r>
          </w:p>
          <w:p w14:paraId="1206DF48" w14:textId="77777777" w:rsidR="00060E80" w:rsidRDefault="00060E80" w:rsidP="008A1CDE">
            <w:pPr>
              <w:numPr>
                <w:ilvl w:val="1"/>
                <w:numId w:val="2"/>
              </w:numPr>
              <w:ind w:left="699" w:hanging="284"/>
              <w:rPr>
                <w:rFonts w:cs="Arial"/>
                <w:sz w:val="16"/>
                <w:szCs w:val="16"/>
              </w:rPr>
            </w:pPr>
            <w:r>
              <w:rPr>
                <w:rFonts w:cs="Arial"/>
                <w:sz w:val="16"/>
                <w:szCs w:val="16"/>
              </w:rPr>
              <w:t>NEN 2535</w:t>
            </w:r>
          </w:p>
          <w:p w14:paraId="1206DF49" w14:textId="77777777" w:rsidR="00060E80" w:rsidRDefault="00060E80" w:rsidP="008A1CDE">
            <w:pPr>
              <w:numPr>
                <w:ilvl w:val="1"/>
                <w:numId w:val="2"/>
              </w:numPr>
              <w:ind w:left="699" w:hanging="284"/>
              <w:rPr>
                <w:rFonts w:cs="Arial"/>
                <w:sz w:val="16"/>
                <w:szCs w:val="16"/>
              </w:rPr>
            </w:pPr>
            <w:r>
              <w:rPr>
                <w:rFonts w:cs="Arial"/>
                <w:sz w:val="16"/>
                <w:szCs w:val="16"/>
              </w:rPr>
              <w:t>NEN-EN 12094-1</w:t>
            </w:r>
          </w:p>
          <w:p w14:paraId="1206DF4A" w14:textId="77777777" w:rsidR="00060E80" w:rsidRDefault="00060E80" w:rsidP="008A1CDE">
            <w:pPr>
              <w:numPr>
                <w:ilvl w:val="1"/>
                <w:numId w:val="2"/>
              </w:numPr>
              <w:ind w:left="699" w:hanging="284"/>
              <w:rPr>
                <w:rFonts w:cs="Arial"/>
                <w:sz w:val="16"/>
                <w:szCs w:val="16"/>
              </w:rPr>
            </w:pPr>
            <w:r>
              <w:rPr>
                <w:rFonts w:cs="Arial"/>
                <w:sz w:val="16"/>
                <w:szCs w:val="16"/>
              </w:rPr>
              <w:t>NEN 2654</w:t>
            </w:r>
          </w:p>
          <w:p w14:paraId="1206DF4B" w14:textId="77777777" w:rsidR="00060E80" w:rsidRDefault="00060E80" w:rsidP="008A1CDE">
            <w:pPr>
              <w:numPr>
                <w:ilvl w:val="1"/>
                <w:numId w:val="2"/>
              </w:numPr>
              <w:ind w:left="699" w:hanging="284"/>
              <w:rPr>
                <w:rFonts w:cs="Arial"/>
                <w:sz w:val="16"/>
                <w:szCs w:val="16"/>
              </w:rPr>
            </w:pPr>
            <w:r>
              <w:rPr>
                <w:rFonts w:cs="Arial"/>
                <w:sz w:val="16"/>
                <w:szCs w:val="16"/>
              </w:rPr>
              <w:t>NPR 2576</w:t>
            </w:r>
          </w:p>
          <w:p w14:paraId="1206DF4C" w14:textId="77777777" w:rsidR="00772533" w:rsidRDefault="00772533" w:rsidP="008A1CDE">
            <w:pPr>
              <w:numPr>
                <w:ilvl w:val="1"/>
                <w:numId w:val="2"/>
              </w:numPr>
              <w:ind w:left="699" w:hanging="284"/>
              <w:rPr>
                <w:rFonts w:cs="Arial"/>
                <w:sz w:val="16"/>
                <w:szCs w:val="16"/>
              </w:rPr>
            </w:pPr>
            <w:r>
              <w:rPr>
                <w:rFonts w:cs="Arial"/>
                <w:sz w:val="16"/>
                <w:szCs w:val="16"/>
              </w:rPr>
              <w:t>SVI blad</w:t>
            </w:r>
          </w:p>
          <w:p w14:paraId="1206DF4D" w14:textId="77777777" w:rsidR="00C44AA4" w:rsidRDefault="00C44AA4" w:rsidP="008A1CDE">
            <w:pPr>
              <w:numPr>
                <w:ilvl w:val="1"/>
                <w:numId w:val="2"/>
              </w:numPr>
              <w:ind w:left="699" w:hanging="284"/>
              <w:rPr>
                <w:rFonts w:cs="Arial"/>
                <w:sz w:val="16"/>
                <w:szCs w:val="16"/>
              </w:rPr>
            </w:pPr>
            <w:r>
              <w:rPr>
                <w:rFonts w:cs="Arial"/>
                <w:sz w:val="16"/>
                <w:szCs w:val="16"/>
              </w:rPr>
              <w:t>Manuals van de gevoerde fabrikaten</w:t>
            </w:r>
          </w:p>
          <w:p w14:paraId="1206DF4E" w14:textId="77777777" w:rsidR="007754CD" w:rsidRDefault="00772533" w:rsidP="00772533">
            <w:pPr>
              <w:numPr>
                <w:ilvl w:val="0"/>
                <w:numId w:val="2"/>
              </w:numPr>
              <w:rPr>
                <w:rFonts w:cs="Arial"/>
                <w:sz w:val="16"/>
                <w:szCs w:val="16"/>
              </w:rPr>
            </w:pPr>
            <w:r>
              <w:rPr>
                <w:rFonts w:cs="Arial"/>
                <w:sz w:val="16"/>
                <w:szCs w:val="16"/>
              </w:rPr>
              <w:t>Of er een gedocumenteerde methode aanwezig is voor het actueel houden van deze documenten</w:t>
            </w:r>
          </w:p>
        </w:tc>
        <w:tc>
          <w:tcPr>
            <w:tcW w:w="2835" w:type="dxa"/>
            <w:tcBorders>
              <w:left w:val="single" w:sz="4" w:space="0" w:color="auto"/>
            </w:tcBorders>
          </w:tcPr>
          <w:p w14:paraId="1206DF4F" w14:textId="77777777" w:rsidR="007754CD" w:rsidRPr="00BB4FF9" w:rsidRDefault="007754CD" w:rsidP="00924FC4">
            <w:pPr>
              <w:spacing w:before="60" w:after="60"/>
              <w:rPr>
                <w:rFonts w:cs="Arial"/>
                <w:sz w:val="16"/>
                <w:szCs w:val="16"/>
              </w:rPr>
            </w:pPr>
          </w:p>
        </w:tc>
        <w:tc>
          <w:tcPr>
            <w:tcW w:w="2410" w:type="dxa"/>
          </w:tcPr>
          <w:p w14:paraId="1206DF50" w14:textId="77777777" w:rsidR="007754CD" w:rsidRPr="00BB4FF9" w:rsidRDefault="007754CD" w:rsidP="00924FC4">
            <w:pPr>
              <w:spacing w:before="60" w:after="60"/>
              <w:rPr>
                <w:rFonts w:cs="Arial"/>
                <w:sz w:val="16"/>
                <w:szCs w:val="16"/>
              </w:rPr>
            </w:pPr>
          </w:p>
        </w:tc>
      </w:tr>
      <w:tr w:rsidR="00060E80" w:rsidRPr="00BB4FF9" w14:paraId="1206DF58"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52" w14:textId="23B47BAB" w:rsidR="00060E80" w:rsidRPr="00732574" w:rsidRDefault="00C73CFE" w:rsidP="0001072E">
            <w:pPr>
              <w:rPr>
                <w:rFonts w:cs="Arial"/>
                <w:sz w:val="16"/>
                <w:szCs w:val="16"/>
              </w:rPr>
            </w:pPr>
            <w:r>
              <w:rPr>
                <w:rFonts w:cs="Arial"/>
                <w:sz w:val="16"/>
                <w:szCs w:val="16"/>
              </w:rPr>
              <w:t>4.7</w:t>
            </w:r>
          </w:p>
        </w:tc>
        <w:tc>
          <w:tcPr>
            <w:tcW w:w="4986" w:type="dxa"/>
            <w:tcBorders>
              <w:top w:val="single" w:sz="4" w:space="0" w:color="auto"/>
              <w:left w:val="single" w:sz="4" w:space="0" w:color="auto"/>
              <w:bottom w:val="single" w:sz="4" w:space="0" w:color="auto"/>
              <w:right w:val="single" w:sz="4" w:space="0" w:color="auto"/>
            </w:tcBorders>
          </w:tcPr>
          <w:p w14:paraId="1206DF53" w14:textId="5DF90F7C" w:rsidR="00060E80" w:rsidRPr="00732574" w:rsidRDefault="00060E80" w:rsidP="00FA47D2">
            <w:pPr>
              <w:rPr>
                <w:rFonts w:cs="Arial"/>
                <w:sz w:val="16"/>
                <w:szCs w:val="16"/>
              </w:rPr>
            </w:pPr>
            <w:r w:rsidRPr="00732574">
              <w:rPr>
                <w:rFonts w:cs="Arial"/>
                <w:sz w:val="16"/>
                <w:szCs w:val="16"/>
              </w:rPr>
              <w:t xml:space="preserve">Het bedrijf realiseert </w:t>
            </w:r>
            <w:r w:rsidR="00A24B9E">
              <w:rPr>
                <w:rFonts w:cs="Arial"/>
                <w:sz w:val="16"/>
                <w:szCs w:val="16"/>
              </w:rPr>
              <w:t xml:space="preserve">één </w:t>
            </w:r>
            <w:r w:rsidRPr="00732574">
              <w:rPr>
                <w:rFonts w:cs="Arial"/>
                <w:sz w:val="16"/>
                <w:szCs w:val="16"/>
              </w:rPr>
              <w:t>gecertificeerde blusgasinstallaties per jaar.</w:t>
            </w:r>
          </w:p>
        </w:tc>
        <w:tc>
          <w:tcPr>
            <w:tcW w:w="3827" w:type="dxa"/>
            <w:gridSpan w:val="2"/>
            <w:tcBorders>
              <w:top w:val="single" w:sz="4" w:space="0" w:color="auto"/>
              <w:left w:val="single" w:sz="4" w:space="0" w:color="auto"/>
              <w:bottom w:val="single" w:sz="4" w:space="0" w:color="auto"/>
              <w:right w:val="single" w:sz="4" w:space="0" w:color="auto"/>
            </w:tcBorders>
          </w:tcPr>
          <w:p w14:paraId="1206DF54" w14:textId="77777777" w:rsidR="00060E80" w:rsidRDefault="00060E80" w:rsidP="00060E80">
            <w:pPr>
              <w:rPr>
                <w:rFonts w:cs="Arial"/>
                <w:sz w:val="16"/>
                <w:szCs w:val="16"/>
              </w:rPr>
            </w:pPr>
            <w:r>
              <w:rPr>
                <w:rFonts w:cs="Arial"/>
                <w:sz w:val="16"/>
                <w:szCs w:val="16"/>
              </w:rPr>
              <w:t>Bij de beoordeling wordt gecontroleerd:</w:t>
            </w:r>
          </w:p>
          <w:p w14:paraId="1206DF55" w14:textId="79B8B132" w:rsidR="00060E80" w:rsidRPr="00060E80" w:rsidRDefault="00060E80" w:rsidP="007754CD">
            <w:pPr>
              <w:numPr>
                <w:ilvl w:val="0"/>
                <w:numId w:val="2"/>
              </w:numPr>
              <w:rPr>
                <w:rFonts w:cs="Arial"/>
                <w:sz w:val="16"/>
                <w:szCs w:val="16"/>
              </w:rPr>
            </w:pPr>
            <w:r>
              <w:rPr>
                <w:rFonts w:cs="Arial"/>
                <w:sz w:val="16"/>
                <w:szCs w:val="16"/>
              </w:rPr>
              <w:t xml:space="preserve">Of aan </w:t>
            </w:r>
            <w:r w:rsidR="00C73CFE">
              <w:rPr>
                <w:rFonts w:cs="Arial"/>
                <w:sz w:val="16"/>
                <w:szCs w:val="16"/>
              </w:rPr>
              <w:t xml:space="preserve">het </w:t>
            </w:r>
            <w:r>
              <w:rPr>
                <w:rFonts w:cs="Arial"/>
                <w:sz w:val="16"/>
                <w:szCs w:val="16"/>
              </w:rPr>
              <w:t>genoemde aantal kan worden voldaan</w:t>
            </w:r>
          </w:p>
        </w:tc>
        <w:tc>
          <w:tcPr>
            <w:tcW w:w="2835" w:type="dxa"/>
            <w:tcBorders>
              <w:left w:val="single" w:sz="4" w:space="0" w:color="auto"/>
            </w:tcBorders>
          </w:tcPr>
          <w:p w14:paraId="1206DF56" w14:textId="77777777" w:rsidR="00060E80" w:rsidRPr="00BB4FF9" w:rsidRDefault="00060E80" w:rsidP="00924FC4">
            <w:pPr>
              <w:spacing w:before="60" w:after="60"/>
              <w:rPr>
                <w:rFonts w:cs="Arial"/>
                <w:sz w:val="16"/>
                <w:szCs w:val="16"/>
              </w:rPr>
            </w:pPr>
          </w:p>
        </w:tc>
        <w:tc>
          <w:tcPr>
            <w:tcW w:w="2410" w:type="dxa"/>
          </w:tcPr>
          <w:p w14:paraId="1206DF57" w14:textId="77777777" w:rsidR="00060E80" w:rsidRPr="00BB4FF9" w:rsidRDefault="00060E80" w:rsidP="00924FC4">
            <w:pPr>
              <w:spacing w:before="60" w:after="60"/>
              <w:rPr>
                <w:rFonts w:cs="Arial"/>
                <w:sz w:val="16"/>
                <w:szCs w:val="16"/>
              </w:rPr>
            </w:pPr>
          </w:p>
        </w:tc>
      </w:tr>
      <w:tr w:rsidR="005658D9" w:rsidRPr="00BB4FF9" w14:paraId="1206DF5F"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59" w14:textId="3D72B377" w:rsidR="005658D9" w:rsidRPr="00732574" w:rsidRDefault="00C73CFE" w:rsidP="0001072E">
            <w:pPr>
              <w:rPr>
                <w:rFonts w:cs="Arial"/>
                <w:sz w:val="16"/>
                <w:szCs w:val="16"/>
              </w:rPr>
            </w:pPr>
            <w:r>
              <w:rPr>
                <w:rFonts w:cs="Arial"/>
                <w:sz w:val="16"/>
                <w:szCs w:val="16"/>
              </w:rPr>
              <w:t>3.13</w:t>
            </w:r>
          </w:p>
        </w:tc>
        <w:tc>
          <w:tcPr>
            <w:tcW w:w="4986" w:type="dxa"/>
            <w:tcBorders>
              <w:top w:val="single" w:sz="4" w:space="0" w:color="auto"/>
              <w:left w:val="single" w:sz="4" w:space="0" w:color="auto"/>
              <w:bottom w:val="single" w:sz="4" w:space="0" w:color="auto"/>
              <w:right w:val="single" w:sz="4" w:space="0" w:color="auto"/>
            </w:tcBorders>
          </w:tcPr>
          <w:p w14:paraId="1206DF5A" w14:textId="06986BE5" w:rsidR="005658D9" w:rsidRPr="00732574" w:rsidRDefault="005658D9" w:rsidP="00FA47D2">
            <w:pPr>
              <w:rPr>
                <w:rFonts w:cs="Arial"/>
                <w:sz w:val="16"/>
                <w:szCs w:val="16"/>
              </w:rPr>
            </w:pPr>
            <w:r w:rsidRPr="00732574">
              <w:rPr>
                <w:rFonts w:cs="Arial"/>
                <w:sz w:val="16"/>
                <w:szCs w:val="16"/>
              </w:rPr>
              <w:t>Het bedrijf heeft een overeenkomst met de fabrikant van elk geleverd</w:t>
            </w:r>
            <w:r w:rsidR="00C73CFE">
              <w:rPr>
                <w:rFonts w:cs="Arial"/>
                <w:sz w:val="16"/>
                <w:szCs w:val="16"/>
              </w:rPr>
              <w:t xml:space="preserve"> of onderhouden</w:t>
            </w:r>
            <w:r w:rsidRPr="00732574">
              <w:rPr>
                <w:rFonts w:cs="Arial"/>
                <w:sz w:val="16"/>
                <w:szCs w:val="16"/>
              </w:rPr>
              <w:t xml:space="preserve"> fabrikaat apparatuur.</w:t>
            </w:r>
          </w:p>
        </w:tc>
        <w:tc>
          <w:tcPr>
            <w:tcW w:w="3827" w:type="dxa"/>
            <w:gridSpan w:val="2"/>
            <w:tcBorders>
              <w:top w:val="single" w:sz="4" w:space="0" w:color="auto"/>
              <w:left w:val="single" w:sz="4" w:space="0" w:color="auto"/>
              <w:bottom w:val="single" w:sz="4" w:space="0" w:color="auto"/>
              <w:right w:val="single" w:sz="4" w:space="0" w:color="auto"/>
            </w:tcBorders>
          </w:tcPr>
          <w:p w14:paraId="1206DF5B" w14:textId="77777777" w:rsidR="005658D9" w:rsidRDefault="005658D9" w:rsidP="005658D9">
            <w:pPr>
              <w:rPr>
                <w:rFonts w:cs="Arial"/>
                <w:sz w:val="16"/>
                <w:szCs w:val="16"/>
              </w:rPr>
            </w:pPr>
            <w:r>
              <w:rPr>
                <w:rFonts w:cs="Arial"/>
                <w:sz w:val="16"/>
                <w:szCs w:val="16"/>
              </w:rPr>
              <w:t>Bij de beoordeling wordt gecontroleerd:</w:t>
            </w:r>
          </w:p>
          <w:p w14:paraId="1206DF5C" w14:textId="77777777" w:rsidR="005658D9" w:rsidRDefault="005658D9" w:rsidP="005658D9">
            <w:pPr>
              <w:numPr>
                <w:ilvl w:val="0"/>
                <w:numId w:val="2"/>
              </w:numPr>
              <w:rPr>
                <w:rFonts w:cs="Arial"/>
                <w:sz w:val="16"/>
                <w:szCs w:val="16"/>
              </w:rPr>
            </w:pPr>
            <w:r>
              <w:rPr>
                <w:rFonts w:cs="Arial"/>
                <w:sz w:val="16"/>
                <w:szCs w:val="16"/>
              </w:rPr>
              <w:t>Of van elk gevoerd fabricaat een overeenkomst aanwezig is</w:t>
            </w:r>
          </w:p>
        </w:tc>
        <w:tc>
          <w:tcPr>
            <w:tcW w:w="2835" w:type="dxa"/>
            <w:tcBorders>
              <w:left w:val="single" w:sz="4" w:space="0" w:color="auto"/>
            </w:tcBorders>
          </w:tcPr>
          <w:p w14:paraId="1206DF5D" w14:textId="77777777" w:rsidR="005658D9" w:rsidRPr="00BB4FF9" w:rsidRDefault="005658D9" w:rsidP="00924FC4">
            <w:pPr>
              <w:spacing w:before="60" w:after="60"/>
              <w:rPr>
                <w:rFonts w:cs="Arial"/>
                <w:sz w:val="16"/>
                <w:szCs w:val="16"/>
              </w:rPr>
            </w:pPr>
          </w:p>
        </w:tc>
        <w:tc>
          <w:tcPr>
            <w:tcW w:w="2410" w:type="dxa"/>
          </w:tcPr>
          <w:p w14:paraId="1206DF5E" w14:textId="77777777" w:rsidR="005658D9" w:rsidRPr="00BB4FF9" w:rsidRDefault="005658D9" w:rsidP="00924FC4">
            <w:pPr>
              <w:spacing w:before="60" w:after="60"/>
              <w:rPr>
                <w:rFonts w:cs="Arial"/>
                <w:sz w:val="16"/>
                <w:szCs w:val="16"/>
              </w:rPr>
            </w:pPr>
          </w:p>
        </w:tc>
      </w:tr>
      <w:tr w:rsidR="00FA47D2" w:rsidRPr="00BB4FF9" w14:paraId="1206DF66"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60" w14:textId="745BB013" w:rsidR="00FA47D2" w:rsidRPr="00732574" w:rsidRDefault="008E048D" w:rsidP="0001072E">
            <w:pPr>
              <w:rPr>
                <w:rFonts w:cs="Arial"/>
                <w:sz w:val="16"/>
                <w:szCs w:val="16"/>
              </w:rPr>
            </w:pPr>
            <w:r>
              <w:rPr>
                <w:rFonts w:cs="Arial"/>
                <w:sz w:val="16"/>
                <w:szCs w:val="16"/>
              </w:rPr>
              <w:t>2.4</w:t>
            </w:r>
          </w:p>
        </w:tc>
        <w:tc>
          <w:tcPr>
            <w:tcW w:w="4986" w:type="dxa"/>
            <w:tcBorders>
              <w:top w:val="single" w:sz="4" w:space="0" w:color="auto"/>
              <w:left w:val="single" w:sz="4" w:space="0" w:color="auto"/>
              <w:bottom w:val="single" w:sz="4" w:space="0" w:color="auto"/>
              <w:right w:val="single" w:sz="4" w:space="0" w:color="auto"/>
            </w:tcBorders>
          </w:tcPr>
          <w:p w14:paraId="1206DF61" w14:textId="77777777" w:rsidR="00FA47D2" w:rsidRPr="00732574" w:rsidRDefault="00FA47D2" w:rsidP="00FA47D2">
            <w:pPr>
              <w:rPr>
                <w:rFonts w:cs="Arial"/>
                <w:sz w:val="16"/>
                <w:szCs w:val="16"/>
              </w:rPr>
            </w:pPr>
            <w:r w:rsidRPr="00732574">
              <w:rPr>
                <w:rFonts w:cs="Arial"/>
                <w:sz w:val="16"/>
                <w:szCs w:val="16"/>
              </w:rPr>
              <w:t>Het gevoerde fabrikaat blusgasinstallatie moet een systeemkeur bezitten, met inbegrip van het ontwerphandboek en het berekeningsprogramma. Indien geen systeemkeur beschikbaar is kan als alternatief een volledige afblaasbeproeving worden uitgevoerd.</w:t>
            </w:r>
          </w:p>
        </w:tc>
        <w:tc>
          <w:tcPr>
            <w:tcW w:w="3827" w:type="dxa"/>
            <w:gridSpan w:val="2"/>
            <w:tcBorders>
              <w:top w:val="single" w:sz="4" w:space="0" w:color="auto"/>
              <w:left w:val="single" w:sz="4" w:space="0" w:color="auto"/>
              <w:bottom w:val="single" w:sz="4" w:space="0" w:color="auto"/>
              <w:right w:val="single" w:sz="4" w:space="0" w:color="auto"/>
            </w:tcBorders>
          </w:tcPr>
          <w:p w14:paraId="1206DF62" w14:textId="77777777" w:rsidR="00FA47D2" w:rsidRDefault="00FA47D2" w:rsidP="00FA47D2">
            <w:pPr>
              <w:rPr>
                <w:rFonts w:cs="Arial"/>
                <w:sz w:val="16"/>
                <w:szCs w:val="16"/>
              </w:rPr>
            </w:pPr>
            <w:r>
              <w:rPr>
                <w:rFonts w:cs="Arial"/>
                <w:sz w:val="16"/>
                <w:szCs w:val="16"/>
              </w:rPr>
              <w:t>Bij de beoordeling wordt gecontroleerd:</w:t>
            </w:r>
          </w:p>
          <w:p w14:paraId="1206DF63" w14:textId="77777777" w:rsidR="00FA47D2" w:rsidRDefault="00C44AA4" w:rsidP="00FA47D2">
            <w:pPr>
              <w:numPr>
                <w:ilvl w:val="0"/>
                <w:numId w:val="2"/>
              </w:numPr>
              <w:rPr>
                <w:rFonts w:cs="Arial"/>
                <w:sz w:val="16"/>
                <w:szCs w:val="16"/>
              </w:rPr>
            </w:pPr>
            <w:r>
              <w:rPr>
                <w:rFonts w:cs="Arial"/>
                <w:sz w:val="16"/>
                <w:szCs w:val="16"/>
              </w:rPr>
              <w:t>Of van elk gevoerd fabricaat een geldig systeemcertificaat aanwezig is (b.v. LPCB, VdS, FM of UL)</w:t>
            </w:r>
          </w:p>
        </w:tc>
        <w:tc>
          <w:tcPr>
            <w:tcW w:w="2835" w:type="dxa"/>
            <w:tcBorders>
              <w:left w:val="single" w:sz="4" w:space="0" w:color="auto"/>
            </w:tcBorders>
          </w:tcPr>
          <w:p w14:paraId="1206DF64" w14:textId="77777777" w:rsidR="00FA47D2" w:rsidRPr="00BB4FF9" w:rsidRDefault="00FA47D2" w:rsidP="00924FC4">
            <w:pPr>
              <w:spacing w:before="60" w:after="60"/>
              <w:rPr>
                <w:rFonts w:cs="Arial"/>
                <w:sz w:val="16"/>
                <w:szCs w:val="16"/>
              </w:rPr>
            </w:pPr>
          </w:p>
        </w:tc>
        <w:tc>
          <w:tcPr>
            <w:tcW w:w="2410" w:type="dxa"/>
          </w:tcPr>
          <w:p w14:paraId="1206DF65" w14:textId="77777777" w:rsidR="00FA47D2" w:rsidRPr="00BB4FF9" w:rsidRDefault="00FA47D2" w:rsidP="00924FC4">
            <w:pPr>
              <w:spacing w:before="60" w:after="60"/>
              <w:rPr>
                <w:rFonts w:cs="Arial"/>
                <w:sz w:val="16"/>
                <w:szCs w:val="16"/>
              </w:rPr>
            </w:pPr>
          </w:p>
        </w:tc>
      </w:tr>
      <w:tr w:rsidR="00C44AA4" w:rsidRPr="00BB4FF9" w14:paraId="1206DF6D"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67" w14:textId="7C7EAC8E" w:rsidR="00C44AA4" w:rsidRPr="00732574" w:rsidRDefault="008E048D" w:rsidP="0001072E">
            <w:pPr>
              <w:rPr>
                <w:rFonts w:cs="Arial"/>
                <w:sz w:val="16"/>
                <w:szCs w:val="16"/>
              </w:rPr>
            </w:pPr>
            <w:r>
              <w:rPr>
                <w:rFonts w:cs="Arial"/>
                <w:sz w:val="16"/>
                <w:szCs w:val="16"/>
              </w:rPr>
              <w:lastRenderedPageBreak/>
              <w:t>3.13</w:t>
            </w:r>
          </w:p>
        </w:tc>
        <w:tc>
          <w:tcPr>
            <w:tcW w:w="4986" w:type="dxa"/>
            <w:tcBorders>
              <w:top w:val="single" w:sz="4" w:space="0" w:color="auto"/>
              <w:left w:val="single" w:sz="4" w:space="0" w:color="auto"/>
              <w:bottom w:val="single" w:sz="4" w:space="0" w:color="auto"/>
              <w:right w:val="single" w:sz="4" w:space="0" w:color="auto"/>
            </w:tcBorders>
          </w:tcPr>
          <w:p w14:paraId="1206DF68" w14:textId="77777777" w:rsidR="00C44AA4" w:rsidRPr="00732574" w:rsidRDefault="00C44AA4" w:rsidP="00331E7F">
            <w:pPr>
              <w:rPr>
                <w:rFonts w:cs="Arial"/>
                <w:sz w:val="16"/>
                <w:szCs w:val="16"/>
              </w:rPr>
            </w:pPr>
            <w:r w:rsidRPr="00732574">
              <w:rPr>
                <w:rFonts w:cs="Arial"/>
                <w:sz w:val="16"/>
                <w:szCs w:val="16"/>
              </w:rPr>
              <w:t>Het bedrijf is opgeleid door de fabrikant van elk geleverd fabrikaat apparatuur.</w:t>
            </w:r>
          </w:p>
        </w:tc>
        <w:tc>
          <w:tcPr>
            <w:tcW w:w="3827" w:type="dxa"/>
            <w:gridSpan w:val="2"/>
            <w:tcBorders>
              <w:top w:val="single" w:sz="4" w:space="0" w:color="auto"/>
              <w:left w:val="single" w:sz="4" w:space="0" w:color="auto"/>
              <w:bottom w:val="single" w:sz="4" w:space="0" w:color="auto"/>
              <w:right w:val="single" w:sz="4" w:space="0" w:color="auto"/>
            </w:tcBorders>
          </w:tcPr>
          <w:p w14:paraId="1206DF69" w14:textId="77777777" w:rsidR="00C44AA4" w:rsidRDefault="00C44AA4" w:rsidP="00C44AA4">
            <w:pPr>
              <w:rPr>
                <w:rFonts w:cs="Arial"/>
                <w:sz w:val="16"/>
                <w:szCs w:val="16"/>
              </w:rPr>
            </w:pPr>
            <w:r>
              <w:rPr>
                <w:rFonts w:cs="Arial"/>
                <w:sz w:val="16"/>
                <w:szCs w:val="16"/>
              </w:rPr>
              <w:t>Bij de beoordeling wordt gecontroleerd:</w:t>
            </w:r>
          </w:p>
          <w:p w14:paraId="1206DF6A" w14:textId="77777777" w:rsidR="00C44AA4" w:rsidRDefault="00C44AA4" w:rsidP="00C44AA4">
            <w:pPr>
              <w:numPr>
                <w:ilvl w:val="0"/>
                <w:numId w:val="2"/>
              </w:numPr>
              <w:rPr>
                <w:rFonts w:cs="Arial"/>
                <w:sz w:val="16"/>
                <w:szCs w:val="16"/>
              </w:rPr>
            </w:pPr>
            <w:r>
              <w:rPr>
                <w:rFonts w:cs="Arial"/>
                <w:sz w:val="16"/>
                <w:szCs w:val="16"/>
              </w:rPr>
              <w:t>Het geldige bewijs van opleiding</w:t>
            </w:r>
          </w:p>
        </w:tc>
        <w:tc>
          <w:tcPr>
            <w:tcW w:w="2835" w:type="dxa"/>
            <w:tcBorders>
              <w:left w:val="single" w:sz="4" w:space="0" w:color="auto"/>
            </w:tcBorders>
          </w:tcPr>
          <w:p w14:paraId="1206DF6B" w14:textId="77777777" w:rsidR="00C44AA4" w:rsidRPr="00BB4FF9" w:rsidRDefault="00C44AA4" w:rsidP="00924FC4">
            <w:pPr>
              <w:spacing w:before="60" w:after="60"/>
              <w:rPr>
                <w:rFonts w:cs="Arial"/>
                <w:sz w:val="16"/>
                <w:szCs w:val="16"/>
              </w:rPr>
            </w:pPr>
          </w:p>
        </w:tc>
        <w:tc>
          <w:tcPr>
            <w:tcW w:w="2410" w:type="dxa"/>
          </w:tcPr>
          <w:p w14:paraId="1206DF6C" w14:textId="77777777" w:rsidR="00C44AA4" w:rsidRPr="00BB4FF9" w:rsidRDefault="00C44AA4" w:rsidP="00924FC4">
            <w:pPr>
              <w:spacing w:before="60" w:after="60"/>
              <w:rPr>
                <w:rFonts w:cs="Arial"/>
                <w:sz w:val="16"/>
                <w:szCs w:val="16"/>
              </w:rPr>
            </w:pPr>
          </w:p>
        </w:tc>
      </w:tr>
      <w:tr w:rsidR="00C44AA4" w:rsidRPr="00BB4FF9" w14:paraId="1206DF74"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6E" w14:textId="22AEB3E8" w:rsidR="00C44AA4" w:rsidRPr="00732574" w:rsidRDefault="008E048D" w:rsidP="0001072E">
            <w:pPr>
              <w:rPr>
                <w:rFonts w:cs="Arial"/>
                <w:sz w:val="16"/>
                <w:szCs w:val="16"/>
              </w:rPr>
            </w:pPr>
            <w:r>
              <w:rPr>
                <w:rFonts w:cs="Arial"/>
                <w:sz w:val="16"/>
                <w:szCs w:val="16"/>
              </w:rPr>
              <w:t>4.7</w:t>
            </w:r>
          </w:p>
        </w:tc>
        <w:tc>
          <w:tcPr>
            <w:tcW w:w="4986" w:type="dxa"/>
            <w:tcBorders>
              <w:top w:val="single" w:sz="4" w:space="0" w:color="auto"/>
              <w:left w:val="single" w:sz="4" w:space="0" w:color="auto"/>
              <w:bottom w:val="single" w:sz="4" w:space="0" w:color="auto"/>
              <w:right w:val="single" w:sz="4" w:space="0" w:color="auto"/>
            </w:tcBorders>
          </w:tcPr>
          <w:p w14:paraId="1206DF6F" w14:textId="77777777" w:rsidR="00C44AA4" w:rsidRPr="00732574" w:rsidRDefault="00C44AA4" w:rsidP="00331E7F">
            <w:pPr>
              <w:rPr>
                <w:rFonts w:cs="Arial"/>
                <w:sz w:val="16"/>
                <w:szCs w:val="16"/>
              </w:rPr>
            </w:pPr>
            <w:r>
              <w:rPr>
                <w:rFonts w:cs="Arial"/>
                <w:sz w:val="16"/>
                <w:szCs w:val="16"/>
              </w:rPr>
              <w:t>De vereiste aantallen certificatiebeoordelingen zijn uitgevoerd.</w:t>
            </w:r>
          </w:p>
        </w:tc>
        <w:tc>
          <w:tcPr>
            <w:tcW w:w="3827" w:type="dxa"/>
            <w:gridSpan w:val="2"/>
            <w:tcBorders>
              <w:top w:val="single" w:sz="4" w:space="0" w:color="auto"/>
              <w:left w:val="single" w:sz="4" w:space="0" w:color="auto"/>
              <w:bottom w:val="single" w:sz="4" w:space="0" w:color="auto"/>
              <w:right w:val="single" w:sz="4" w:space="0" w:color="auto"/>
            </w:tcBorders>
          </w:tcPr>
          <w:p w14:paraId="1206DF70" w14:textId="77777777" w:rsidR="00C44AA4" w:rsidRDefault="00C44AA4" w:rsidP="00C44AA4">
            <w:pPr>
              <w:rPr>
                <w:rFonts w:cs="Arial"/>
                <w:sz w:val="16"/>
                <w:szCs w:val="16"/>
              </w:rPr>
            </w:pPr>
            <w:r>
              <w:rPr>
                <w:rFonts w:cs="Arial"/>
                <w:sz w:val="16"/>
                <w:szCs w:val="16"/>
              </w:rPr>
              <w:t>Bij de beoordeling wordt gecontroleerd:</w:t>
            </w:r>
          </w:p>
          <w:p w14:paraId="1206DF71" w14:textId="77777777" w:rsidR="00C44AA4" w:rsidRDefault="00C44AA4" w:rsidP="00C44AA4">
            <w:pPr>
              <w:numPr>
                <w:ilvl w:val="0"/>
                <w:numId w:val="2"/>
              </w:numPr>
              <w:rPr>
                <w:rFonts w:cs="Arial"/>
                <w:sz w:val="16"/>
                <w:szCs w:val="16"/>
              </w:rPr>
            </w:pPr>
            <w:r>
              <w:rPr>
                <w:rFonts w:cs="Arial"/>
                <w:sz w:val="16"/>
                <w:szCs w:val="16"/>
              </w:rPr>
              <w:t>Of voldoende certificatiebeoordelingen zijn uitgevoerd</w:t>
            </w:r>
          </w:p>
        </w:tc>
        <w:tc>
          <w:tcPr>
            <w:tcW w:w="2835" w:type="dxa"/>
            <w:tcBorders>
              <w:left w:val="single" w:sz="4" w:space="0" w:color="auto"/>
            </w:tcBorders>
          </w:tcPr>
          <w:p w14:paraId="1206DF72" w14:textId="77777777" w:rsidR="00C44AA4" w:rsidRPr="00BB4FF9" w:rsidRDefault="00C44AA4" w:rsidP="00924FC4">
            <w:pPr>
              <w:spacing w:before="60" w:after="60"/>
              <w:rPr>
                <w:rFonts w:cs="Arial"/>
                <w:sz w:val="16"/>
                <w:szCs w:val="16"/>
              </w:rPr>
            </w:pPr>
          </w:p>
        </w:tc>
        <w:tc>
          <w:tcPr>
            <w:tcW w:w="2410" w:type="dxa"/>
          </w:tcPr>
          <w:p w14:paraId="1206DF73" w14:textId="77777777" w:rsidR="00C44AA4" w:rsidRPr="00BB4FF9" w:rsidRDefault="00C44AA4" w:rsidP="00924FC4">
            <w:pPr>
              <w:spacing w:before="60" w:after="60"/>
              <w:rPr>
                <w:rFonts w:cs="Arial"/>
                <w:sz w:val="16"/>
                <w:szCs w:val="16"/>
              </w:rPr>
            </w:pPr>
          </w:p>
        </w:tc>
      </w:tr>
      <w:tr w:rsidR="00C44AA4" w:rsidRPr="00BB4FF9" w14:paraId="1206DF7B" w14:textId="77777777" w:rsidTr="006922B5">
        <w:trPr>
          <w:cantSplit/>
          <w:trHeight w:val="694"/>
        </w:trPr>
        <w:tc>
          <w:tcPr>
            <w:tcW w:w="813" w:type="dxa"/>
            <w:tcBorders>
              <w:top w:val="single" w:sz="4" w:space="0" w:color="auto"/>
              <w:left w:val="single" w:sz="4" w:space="0" w:color="auto"/>
              <w:bottom w:val="single" w:sz="4" w:space="0" w:color="auto"/>
              <w:right w:val="single" w:sz="4" w:space="0" w:color="auto"/>
            </w:tcBorders>
          </w:tcPr>
          <w:p w14:paraId="1206DF75" w14:textId="2338898C" w:rsidR="00C44AA4" w:rsidRPr="00732574" w:rsidRDefault="0031160A" w:rsidP="0001072E">
            <w:pPr>
              <w:rPr>
                <w:rFonts w:cs="Arial"/>
                <w:sz w:val="16"/>
                <w:szCs w:val="16"/>
              </w:rPr>
            </w:pPr>
            <w:r>
              <w:rPr>
                <w:rFonts w:cs="Arial"/>
                <w:sz w:val="16"/>
                <w:szCs w:val="16"/>
              </w:rPr>
              <w:t>4.7</w:t>
            </w:r>
          </w:p>
        </w:tc>
        <w:tc>
          <w:tcPr>
            <w:tcW w:w="4986" w:type="dxa"/>
            <w:tcBorders>
              <w:top w:val="single" w:sz="4" w:space="0" w:color="auto"/>
              <w:left w:val="single" w:sz="4" w:space="0" w:color="auto"/>
              <w:bottom w:val="single" w:sz="4" w:space="0" w:color="auto"/>
              <w:right w:val="single" w:sz="4" w:space="0" w:color="auto"/>
            </w:tcBorders>
          </w:tcPr>
          <w:p w14:paraId="1206DF76" w14:textId="77777777" w:rsidR="00C44AA4" w:rsidRPr="00732574" w:rsidRDefault="00C44AA4" w:rsidP="00331E7F">
            <w:pPr>
              <w:rPr>
                <w:rFonts w:cs="Arial"/>
                <w:sz w:val="16"/>
                <w:szCs w:val="16"/>
              </w:rPr>
            </w:pPr>
            <w:r w:rsidRPr="00732574">
              <w:rPr>
                <w:rFonts w:cs="Arial"/>
                <w:sz w:val="16"/>
                <w:szCs w:val="16"/>
              </w:rPr>
              <w:t>Het bedrijf treft afdoende correctieve maatregelen na een certificatie-beoordeling.</w:t>
            </w:r>
          </w:p>
        </w:tc>
        <w:tc>
          <w:tcPr>
            <w:tcW w:w="3827" w:type="dxa"/>
            <w:gridSpan w:val="2"/>
            <w:tcBorders>
              <w:top w:val="single" w:sz="4" w:space="0" w:color="auto"/>
              <w:left w:val="single" w:sz="4" w:space="0" w:color="auto"/>
              <w:bottom w:val="single" w:sz="4" w:space="0" w:color="auto"/>
              <w:right w:val="single" w:sz="4" w:space="0" w:color="auto"/>
            </w:tcBorders>
          </w:tcPr>
          <w:p w14:paraId="1206DF77" w14:textId="77777777" w:rsidR="00C44AA4" w:rsidRDefault="00C44AA4" w:rsidP="00C44AA4">
            <w:pPr>
              <w:rPr>
                <w:rFonts w:cs="Arial"/>
                <w:sz w:val="16"/>
                <w:szCs w:val="16"/>
              </w:rPr>
            </w:pPr>
            <w:r>
              <w:rPr>
                <w:rFonts w:cs="Arial"/>
                <w:sz w:val="16"/>
                <w:szCs w:val="16"/>
              </w:rPr>
              <w:t>Bij de beoordeling wordt gecontroleerd:</w:t>
            </w:r>
          </w:p>
          <w:p w14:paraId="1206DF78" w14:textId="77777777" w:rsidR="00C44AA4" w:rsidRDefault="00C44AA4" w:rsidP="00C44AA4">
            <w:pPr>
              <w:numPr>
                <w:ilvl w:val="0"/>
                <w:numId w:val="2"/>
              </w:numPr>
              <w:rPr>
                <w:rFonts w:cs="Arial"/>
                <w:sz w:val="16"/>
                <w:szCs w:val="16"/>
              </w:rPr>
            </w:pPr>
            <w:r>
              <w:rPr>
                <w:rFonts w:cs="Arial"/>
                <w:sz w:val="16"/>
                <w:szCs w:val="16"/>
              </w:rPr>
              <w:t>Of afdoende correctieve maatregelen na een certificatie-beoordeling zijn uitgevoerd</w:t>
            </w:r>
          </w:p>
        </w:tc>
        <w:tc>
          <w:tcPr>
            <w:tcW w:w="2835" w:type="dxa"/>
            <w:tcBorders>
              <w:left w:val="single" w:sz="4" w:space="0" w:color="auto"/>
            </w:tcBorders>
          </w:tcPr>
          <w:p w14:paraId="1206DF79" w14:textId="77777777" w:rsidR="00C44AA4" w:rsidRPr="00BB4FF9" w:rsidRDefault="00C44AA4" w:rsidP="00924FC4">
            <w:pPr>
              <w:spacing w:before="60" w:after="60"/>
              <w:rPr>
                <w:rFonts w:cs="Arial"/>
                <w:sz w:val="16"/>
                <w:szCs w:val="16"/>
              </w:rPr>
            </w:pPr>
          </w:p>
        </w:tc>
        <w:tc>
          <w:tcPr>
            <w:tcW w:w="2410" w:type="dxa"/>
          </w:tcPr>
          <w:p w14:paraId="1206DF7A" w14:textId="77777777" w:rsidR="00C44AA4" w:rsidRPr="00BB4FF9" w:rsidRDefault="00C44AA4" w:rsidP="00924FC4">
            <w:pPr>
              <w:spacing w:before="60" w:after="60"/>
              <w:rPr>
                <w:rFonts w:cs="Arial"/>
                <w:sz w:val="16"/>
                <w:szCs w:val="16"/>
              </w:rPr>
            </w:pPr>
          </w:p>
        </w:tc>
      </w:tr>
      <w:tr w:rsidR="00C44AA4" w:rsidRPr="00BB4FF9" w14:paraId="1206DF80" w14:textId="77777777" w:rsidTr="006922B5">
        <w:trPr>
          <w:cantSplit/>
          <w:trHeight w:val="170"/>
        </w:trPr>
        <w:tc>
          <w:tcPr>
            <w:tcW w:w="7993" w:type="dxa"/>
            <w:gridSpan w:val="3"/>
            <w:tcBorders>
              <w:top w:val="single" w:sz="4" w:space="0" w:color="auto"/>
            </w:tcBorders>
            <w:shd w:val="clear" w:color="auto" w:fill="000000"/>
          </w:tcPr>
          <w:p w14:paraId="1206DF7C" w14:textId="77777777" w:rsidR="00C44AA4" w:rsidRPr="00BB4FF9" w:rsidRDefault="00E263A5" w:rsidP="00E84B5C">
            <w:pPr>
              <w:rPr>
                <w:rFonts w:cs="Arial"/>
                <w:b/>
                <w:bCs/>
                <w:color w:val="FFFFFF"/>
                <w:sz w:val="16"/>
                <w:szCs w:val="16"/>
              </w:rPr>
            </w:pPr>
            <w:r>
              <w:rPr>
                <w:rFonts w:cs="Arial"/>
                <w:b/>
                <w:bCs/>
                <w:color w:val="FFFFFF"/>
                <w:sz w:val="16"/>
                <w:szCs w:val="16"/>
              </w:rPr>
              <w:t>BEOORDELING VAN EEN PROJECTDOSSIER</w:t>
            </w:r>
            <w:r w:rsidR="00DA100A">
              <w:rPr>
                <w:rFonts w:cs="Arial"/>
                <w:b/>
                <w:bCs/>
                <w:color w:val="FFFFFF"/>
                <w:sz w:val="16"/>
                <w:szCs w:val="16"/>
              </w:rPr>
              <w:t xml:space="preserve"> LEVEREN</w:t>
            </w:r>
          </w:p>
        </w:tc>
        <w:tc>
          <w:tcPr>
            <w:tcW w:w="1633" w:type="dxa"/>
            <w:tcBorders>
              <w:top w:val="single" w:sz="4" w:space="0" w:color="auto"/>
            </w:tcBorders>
            <w:shd w:val="clear" w:color="auto" w:fill="000000"/>
          </w:tcPr>
          <w:p w14:paraId="1206DF7D" w14:textId="77777777" w:rsidR="00C44AA4" w:rsidRPr="00BB4FF9" w:rsidRDefault="00C44AA4" w:rsidP="00182E05">
            <w:pPr>
              <w:jc w:val="center"/>
              <w:rPr>
                <w:rFonts w:cs="Arial"/>
                <w:b/>
                <w:bCs/>
                <w:color w:val="FFFFFF"/>
                <w:sz w:val="16"/>
                <w:szCs w:val="16"/>
              </w:rPr>
            </w:pPr>
          </w:p>
        </w:tc>
        <w:tc>
          <w:tcPr>
            <w:tcW w:w="2835" w:type="dxa"/>
            <w:shd w:val="clear" w:color="auto" w:fill="000000"/>
          </w:tcPr>
          <w:p w14:paraId="1206DF7E" w14:textId="77777777" w:rsidR="00C44AA4" w:rsidRPr="00BB4FF9" w:rsidRDefault="00C44AA4" w:rsidP="00182E05">
            <w:pPr>
              <w:jc w:val="center"/>
              <w:rPr>
                <w:rFonts w:cs="Arial"/>
                <w:b/>
                <w:bCs/>
                <w:color w:val="FFFFFF"/>
                <w:sz w:val="16"/>
                <w:szCs w:val="16"/>
              </w:rPr>
            </w:pPr>
          </w:p>
        </w:tc>
        <w:tc>
          <w:tcPr>
            <w:tcW w:w="2410" w:type="dxa"/>
            <w:shd w:val="clear" w:color="auto" w:fill="000000"/>
          </w:tcPr>
          <w:p w14:paraId="1206DF7F" w14:textId="77777777" w:rsidR="00C44AA4" w:rsidRPr="00BB4FF9" w:rsidRDefault="00C44AA4" w:rsidP="00182E05">
            <w:pPr>
              <w:jc w:val="center"/>
              <w:rPr>
                <w:rFonts w:cs="Arial"/>
                <w:b/>
                <w:bCs/>
                <w:color w:val="FFFFFF"/>
                <w:sz w:val="16"/>
                <w:szCs w:val="16"/>
              </w:rPr>
            </w:pPr>
          </w:p>
        </w:tc>
      </w:tr>
      <w:tr w:rsidR="00331E7F" w:rsidRPr="00BB4FF9" w14:paraId="1206DF88" w14:textId="77777777" w:rsidTr="00A67F82">
        <w:trPr>
          <w:cantSplit/>
        </w:trPr>
        <w:tc>
          <w:tcPr>
            <w:tcW w:w="813" w:type="dxa"/>
          </w:tcPr>
          <w:p w14:paraId="1206DF81" w14:textId="4B019786" w:rsidR="00331E7F" w:rsidRPr="00732574" w:rsidRDefault="0031160A" w:rsidP="00331E7F">
            <w:pPr>
              <w:rPr>
                <w:rFonts w:cs="Arial"/>
                <w:sz w:val="16"/>
                <w:szCs w:val="16"/>
              </w:rPr>
            </w:pPr>
            <w:r>
              <w:rPr>
                <w:rFonts w:cs="Arial"/>
                <w:sz w:val="16"/>
                <w:szCs w:val="16"/>
              </w:rPr>
              <w:t>2.1</w:t>
            </w:r>
          </w:p>
        </w:tc>
        <w:tc>
          <w:tcPr>
            <w:tcW w:w="4986" w:type="dxa"/>
          </w:tcPr>
          <w:p w14:paraId="1206DF82" w14:textId="77777777" w:rsidR="00331E7F" w:rsidRPr="00732574" w:rsidRDefault="00331E7F" w:rsidP="00331E7F">
            <w:pPr>
              <w:rPr>
                <w:rFonts w:cs="Arial"/>
                <w:sz w:val="16"/>
                <w:szCs w:val="16"/>
              </w:rPr>
            </w:pPr>
            <w:r w:rsidRPr="00732574">
              <w:rPr>
                <w:rFonts w:cs="Arial"/>
                <w:sz w:val="16"/>
                <w:szCs w:val="16"/>
              </w:rPr>
              <w:t>De geleverde en gecertificeerde blusgasinstallaties voldoen aan de onder 4.1.4. voorwaarden voor certificatie.</w:t>
            </w:r>
          </w:p>
        </w:tc>
        <w:tc>
          <w:tcPr>
            <w:tcW w:w="3827" w:type="dxa"/>
            <w:gridSpan w:val="2"/>
          </w:tcPr>
          <w:p w14:paraId="1206DF83" w14:textId="77777777" w:rsidR="00331E7F" w:rsidRDefault="00331E7F" w:rsidP="00331E7F">
            <w:pPr>
              <w:rPr>
                <w:rFonts w:cs="Arial"/>
                <w:sz w:val="16"/>
                <w:szCs w:val="16"/>
              </w:rPr>
            </w:pPr>
            <w:r>
              <w:rPr>
                <w:rFonts w:cs="Arial"/>
                <w:sz w:val="16"/>
                <w:szCs w:val="16"/>
              </w:rPr>
              <w:t>Bij de beoordeling wordt gecontroleerd:</w:t>
            </w:r>
          </w:p>
          <w:p w14:paraId="1206DF84" w14:textId="171EDD74" w:rsidR="00331E7F" w:rsidRDefault="00331E7F" w:rsidP="00331E7F">
            <w:pPr>
              <w:numPr>
                <w:ilvl w:val="0"/>
                <w:numId w:val="2"/>
              </w:numPr>
              <w:rPr>
                <w:rFonts w:cs="Arial"/>
                <w:sz w:val="16"/>
                <w:szCs w:val="16"/>
              </w:rPr>
            </w:pPr>
            <w:r>
              <w:rPr>
                <w:rFonts w:cs="Arial"/>
                <w:sz w:val="16"/>
                <w:szCs w:val="16"/>
              </w:rPr>
              <w:t xml:space="preserve">Of de geleverde blusgasinstallatie voldoet aan de onder </w:t>
            </w:r>
            <w:r w:rsidR="0031160A">
              <w:rPr>
                <w:rFonts w:cs="Arial"/>
                <w:sz w:val="16"/>
                <w:szCs w:val="16"/>
              </w:rPr>
              <w:t>2.1</w:t>
            </w:r>
            <w:r>
              <w:rPr>
                <w:rFonts w:cs="Arial"/>
                <w:sz w:val="16"/>
                <w:szCs w:val="16"/>
              </w:rPr>
              <w:t xml:space="preserve"> vermelde voorwaarden </w:t>
            </w:r>
            <w:r>
              <w:rPr>
                <w:rFonts w:cs="Arial"/>
                <w:sz w:val="16"/>
                <w:szCs w:val="16"/>
              </w:rPr>
              <w:tab/>
            </w:r>
          </w:p>
          <w:p w14:paraId="1206DF85" w14:textId="77777777" w:rsidR="00331E7F" w:rsidRPr="00732574" w:rsidRDefault="00331E7F" w:rsidP="0031160A">
            <w:pPr>
              <w:rPr>
                <w:rFonts w:cs="Arial"/>
                <w:sz w:val="16"/>
                <w:szCs w:val="16"/>
              </w:rPr>
            </w:pPr>
          </w:p>
        </w:tc>
        <w:tc>
          <w:tcPr>
            <w:tcW w:w="2835" w:type="dxa"/>
          </w:tcPr>
          <w:p w14:paraId="1206DF86" w14:textId="77777777" w:rsidR="00331E7F" w:rsidRPr="00BB4FF9" w:rsidRDefault="00331E7F" w:rsidP="00182E05">
            <w:pPr>
              <w:spacing w:before="60" w:after="60"/>
              <w:rPr>
                <w:rFonts w:cs="Arial"/>
                <w:sz w:val="16"/>
                <w:szCs w:val="16"/>
              </w:rPr>
            </w:pPr>
          </w:p>
        </w:tc>
        <w:tc>
          <w:tcPr>
            <w:tcW w:w="2410" w:type="dxa"/>
          </w:tcPr>
          <w:p w14:paraId="1206DF87" w14:textId="77777777" w:rsidR="00331E7F" w:rsidRPr="00BB4FF9" w:rsidRDefault="00331E7F" w:rsidP="00182E05">
            <w:pPr>
              <w:spacing w:before="60" w:after="60"/>
              <w:rPr>
                <w:rFonts w:cs="Arial"/>
                <w:sz w:val="16"/>
                <w:szCs w:val="16"/>
              </w:rPr>
            </w:pPr>
          </w:p>
        </w:tc>
      </w:tr>
      <w:tr w:rsidR="00331E7F" w:rsidRPr="00BB4FF9" w14:paraId="1206DF90" w14:textId="77777777" w:rsidTr="00A67F82">
        <w:trPr>
          <w:cantSplit/>
        </w:trPr>
        <w:tc>
          <w:tcPr>
            <w:tcW w:w="813" w:type="dxa"/>
          </w:tcPr>
          <w:p w14:paraId="1206DF89" w14:textId="16226297" w:rsidR="00331E7F" w:rsidRPr="00732574" w:rsidRDefault="00480BB1" w:rsidP="00331E7F">
            <w:pPr>
              <w:rPr>
                <w:rFonts w:cs="Arial"/>
                <w:sz w:val="16"/>
                <w:szCs w:val="16"/>
              </w:rPr>
            </w:pPr>
            <w:r>
              <w:rPr>
                <w:rFonts w:cs="Arial"/>
                <w:sz w:val="16"/>
                <w:szCs w:val="16"/>
              </w:rPr>
              <w:t>3.14.6</w:t>
            </w:r>
          </w:p>
        </w:tc>
        <w:tc>
          <w:tcPr>
            <w:tcW w:w="4986" w:type="dxa"/>
          </w:tcPr>
          <w:p w14:paraId="1206DF8A" w14:textId="7BF9FFA4" w:rsidR="00331E7F" w:rsidRPr="00732574" w:rsidRDefault="00331E7F" w:rsidP="00331E7F">
            <w:pPr>
              <w:rPr>
                <w:rFonts w:cs="Arial"/>
                <w:sz w:val="16"/>
                <w:szCs w:val="16"/>
              </w:rPr>
            </w:pPr>
            <w:r w:rsidRPr="00732574">
              <w:rPr>
                <w:rFonts w:cs="Arial"/>
                <w:sz w:val="16"/>
                <w:szCs w:val="16"/>
              </w:rPr>
              <w:t xml:space="preserve">Het bedrijf legt uitgangspunten voor de installatie vast in een </w:t>
            </w:r>
            <w:r>
              <w:rPr>
                <w:rFonts w:cs="Arial"/>
                <w:sz w:val="16"/>
                <w:szCs w:val="16"/>
              </w:rPr>
              <w:t>Certificatiedocument met</w:t>
            </w:r>
            <w:r w:rsidRPr="00732574">
              <w:rPr>
                <w:rFonts w:cs="Arial"/>
                <w:sz w:val="16"/>
                <w:szCs w:val="16"/>
              </w:rPr>
              <w:t xml:space="preserve"> Contract Specificatie(CS) die voldoet aan bijlage B van het certificatieschema.</w:t>
            </w:r>
          </w:p>
        </w:tc>
        <w:tc>
          <w:tcPr>
            <w:tcW w:w="3827" w:type="dxa"/>
            <w:gridSpan w:val="2"/>
          </w:tcPr>
          <w:p w14:paraId="1206DF8B" w14:textId="77777777" w:rsidR="00331E7F" w:rsidRDefault="00331E7F" w:rsidP="00331E7F">
            <w:pPr>
              <w:rPr>
                <w:rFonts w:cs="Arial"/>
                <w:sz w:val="16"/>
                <w:szCs w:val="16"/>
              </w:rPr>
            </w:pPr>
            <w:r>
              <w:rPr>
                <w:rFonts w:cs="Arial"/>
                <w:sz w:val="16"/>
                <w:szCs w:val="16"/>
              </w:rPr>
              <w:t>Bij de beoordeling wordt gecontroleerd:</w:t>
            </w:r>
          </w:p>
          <w:p w14:paraId="1206DF8C" w14:textId="402CFE37" w:rsidR="00331E7F" w:rsidRDefault="00331E7F" w:rsidP="00331E7F">
            <w:pPr>
              <w:numPr>
                <w:ilvl w:val="0"/>
                <w:numId w:val="2"/>
              </w:numPr>
              <w:rPr>
                <w:rFonts w:cs="Arial"/>
                <w:sz w:val="16"/>
                <w:szCs w:val="16"/>
              </w:rPr>
            </w:pPr>
            <w:r>
              <w:rPr>
                <w:rFonts w:cs="Arial"/>
                <w:sz w:val="16"/>
                <w:szCs w:val="16"/>
              </w:rPr>
              <w:t xml:space="preserve">Of de uitgangspunten voldoen aan de eisen voor de Contract Specificatie (CS) uit het Certificatiedocument zoals vermeld in bijlage B van het schema </w:t>
            </w:r>
            <w:r>
              <w:rPr>
                <w:rFonts w:cs="Arial"/>
                <w:sz w:val="16"/>
                <w:szCs w:val="16"/>
              </w:rPr>
              <w:tab/>
            </w:r>
          </w:p>
          <w:p w14:paraId="1206DF8D" w14:textId="77777777" w:rsidR="00331E7F" w:rsidRPr="00732574" w:rsidRDefault="00331E7F" w:rsidP="00331E7F">
            <w:pPr>
              <w:rPr>
                <w:rFonts w:cs="Arial"/>
                <w:sz w:val="16"/>
                <w:szCs w:val="16"/>
              </w:rPr>
            </w:pPr>
          </w:p>
        </w:tc>
        <w:tc>
          <w:tcPr>
            <w:tcW w:w="2835" w:type="dxa"/>
          </w:tcPr>
          <w:p w14:paraId="1206DF8E" w14:textId="77777777" w:rsidR="00331E7F" w:rsidRPr="00BB4FF9" w:rsidRDefault="00331E7F" w:rsidP="00182E05">
            <w:pPr>
              <w:spacing w:before="60" w:after="60"/>
              <w:rPr>
                <w:rFonts w:cs="Arial"/>
                <w:sz w:val="16"/>
                <w:szCs w:val="16"/>
              </w:rPr>
            </w:pPr>
          </w:p>
        </w:tc>
        <w:tc>
          <w:tcPr>
            <w:tcW w:w="2410" w:type="dxa"/>
          </w:tcPr>
          <w:p w14:paraId="1206DF8F" w14:textId="77777777" w:rsidR="00331E7F" w:rsidRPr="00BB4FF9" w:rsidRDefault="00331E7F" w:rsidP="00182E05">
            <w:pPr>
              <w:spacing w:before="60" w:after="60"/>
              <w:rPr>
                <w:rFonts w:cs="Arial"/>
                <w:sz w:val="16"/>
                <w:szCs w:val="16"/>
              </w:rPr>
            </w:pPr>
          </w:p>
        </w:tc>
      </w:tr>
      <w:tr w:rsidR="00331E7F" w:rsidRPr="00BB4FF9" w14:paraId="1206DF98" w14:textId="77777777" w:rsidTr="00A67F82">
        <w:trPr>
          <w:cantSplit/>
        </w:trPr>
        <w:tc>
          <w:tcPr>
            <w:tcW w:w="813" w:type="dxa"/>
          </w:tcPr>
          <w:p w14:paraId="1206DF91" w14:textId="5881B63F" w:rsidR="00331E7F" w:rsidRPr="00732574" w:rsidRDefault="00480BB1" w:rsidP="00331E7F">
            <w:pPr>
              <w:rPr>
                <w:rFonts w:cs="Arial"/>
                <w:sz w:val="16"/>
                <w:szCs w:val="16"/>
              </w:rPr>
            </w:pPr>
            <w:r>
              <w:rPr>
                <w:rFonts w:cs="Arial"/>
                <w:sz w:val="16"/>
                <w:szCs w:val="16"/>
              </w:rPr>
              <w:t>2.7</w:t>
            </w:r>
          </w:p>
        </w:tc>
        <w:tc>
          <w:tcPr>
            <w:tcW w:w="4986" w:type="dxa"/>
          </w:tcPr>
          <w:p w14:paraId="1206DF92" w14:textId="77777777" w:rsidR="00331E7F" w:rsidRPr="00732574" w:rsidRDefault="00331E7F" w:rsidP="00331E7F">
            <w:pPr>
              <w:rPr>
                <w:rFonts w:cs="Arial"/>
                <w:sz w:val="16"/>
                <w:szCs w:val="16"/>
              </w:rPr>
            </w:pPr>
            <w:r w:rsidRPr="00732574">
              <w:rPr>
                <w:rFonts w:cs="Arial"/>
                <w:sz w:val="16"/>
                <w:szCs w:val="16"/>
              </w:rPr>
              <w:t>Het bedrijf legt ontwerpaanpassingen vast en komt eventuele afwijkingen schriftelijk overeen met betrokken partijen.</w:t>
            </w:r>
          </w:p>
        </w:tc>
        <w:tc>
          <w:tcPr>
            <w:tcW w:w="3827" w:type="dxa"/>
            <w:gridSpan w:val="2"/>
          </w:tcPr>
          <w:p w14:paraId="1206DF93" w14:textId="77777777" w:rsidR="009665ED" w:rsidRDefault="009665ED" w:rsidP="009665ED">
            <w:pPr>
              <w:rPr>
                <w:rFonts w:cs="Arial"/>
                <w:sz w:val="16"/>
                <w:szCs w:val="16"/>
              </w:rPr>
            </w:pPr>
            <w:r>
              <w:rPr>
                <w:rFonts w:cs="Arial"/>
                <w:sz w:val="16"/>
                <w:szCs w:val="16"/>
              </w:rPr>
              <w:t>Bij de beoordeling wordt gecontroleerd:</w:t>
            </w:r>
          </w:p>
          <w:p w14:paraId="1206DF94" w14:textId="77777777" w:rsidR="009665ED" w:rsidRDefault="009665ED" w:rsidP="009665ED">
            <w:pPr>
              <w:numPr>
                <w:ilvl w:val="0"/>
                <w:numId w:val="2"/>
              </w:numPr>
              <w:rPr>
                <w:rFonts w:cs="Arial"/>
                <w:sz w:val="16"/>
                <w:szCs w:val="16"/>
              </w:rPr>
            </w:pPr>
            <w:r>
              <w:rPr>
                <w:rFonts w:cs="Arial"/>
                <w:sz w:val="16"/>
                <w:szCs w:val="16"/>
              </w:rPr>
              <w:t xml:space="preserve">Of zich ontwerpaanpassingen hebben voorgedaan en of deze op de vereiste wijze zijn afgehandeld </w:t>
            </w:r>
            <w:r>
              <w:rPr>
                <w:rFonts w:cs="Arial"/>
                <w:sz w:val="16"/>
                <w:szCs w:val="16"/>
              </w:rPr>
              <w:tab/>
            </w:r>
          </w:p>
          <w:p w14:paraId="1206DF95" w14:textId="77777777" w:rsidR="00331E7F" w:rsidRPr="00732574" w:rsidRDefault="00331E7F" w:rsidP="00331E7F">
            <w:pPr>
              <w:rPr>
                <w:rFonts w:cs="Arial"/>
                <w:sz w:val="16"/>
                <w:szCs w:val="16"/>
              </w:rPr>
            </w:pPr>
          </w:p>
        </w:tc>
        <w:tc>
          <w:tcPr>
            <w:tcW w:w="2835" w:type="dxa"/>
          </w:tcPr>
          <w:p w14:paraId="1206DF96" w14:textId="77777777" w:rsidR="00331E7F" w:rsidRPr="00BB4FF9" w:rsidRDefault="00331E7F" w:rsidP="00182E05">
            <w:pPr>
              <w:spacing w:before="60" w:after="60"/>
              <w:rPr>
                <w:rFonts w:cs="Arial"/>
                <w:sz w:val="16"/>
                <w:szCs w:val="16"/>
              </w:rPr>
            </w:pPr>
          </w:p>
        </w:tc>
        <w:tc>
          <w:tcPr>
            <w:tcW w:w="2410" w:type="dxa"/>
          </w:tcPr>
          <w:p w14:paraId="1206DF97" w14:textId="77777777" w:rsidR="00331E7F" w:rsidRPr="00BB4FF9" w:rsidRDefault="00331E7F" w:rsidP="00182E05">
            <w:pPr>
              <w:spacing w:before="60" w:after="60"/>
              <w:rPr>
                <w:rFonts w:cs="Arial"/>
                <w:sz w:val="16"/>
                <w:szCs w:val="16"/>
              </w:rPr>
            </w:pPr>
          </w:p>
        </w:tc>
      </w:tr>
      <w:tr w:rsidR="00331E7F" w:rsidRPr="00BB4FF9" w14:paraId="1206DFA0" w14:textId="77777777" w:rsidTr="00A67F82">
        <w:trPr>
          <w:cantSplit/>
        </w:trPr>
        <w:tc>
          <w:tcPr>
            <w:tcW w:w="813" w:type="dxa"/>
          </w:tcPr>
          <w:p w14:paraId="1206DF99" w14:textId="4D706DDC" w:rsidR="00331E7F" w:rsidRPr="00732574" w:rsidRDefault="00480BB1" w:rsidP="00331E7F">
            <w:pPr>
              <w:rPr>
                <w:rFonts w:cs="Arial"/>
                <w:sz w:val="16"/>
                <w:szCs w:val="16"/>
              </w:rPr>
            </w:pPr>
            <w:r>
              <w:rPr>
                <w:rFonts w:cs="Arial"/>
                <w:sz w:val="16"/>
                <w:szCs w:val="16"/>
              </w:rPr>
              <w:t>2.6</w:t>
            </w:r>
          </w:p>
        </w:tc>
        <w:tc>
          <w:tcPr>
            <w:tcW w:w="4986" w:type="dxa"/>
          </w:tcPr>
          <w:p w14:paraId="1206DF9A" w14:textId="77777777" w:rsidR="00331E7F" w:rsidRPr="00732574" w:rsidRDefault="00331E7F" w:rsidP="00331E7F">
            <w:pPr>
              <w:rPr>
                <w:rFonts w:cs="Arial"/>
                <w:sz w:val="16"/>
                <w:szCs w:val="16"/>
              </w:rPr>
            </w:pPr>
            <w:r w:rsidRPr="00732574">
              <w:rPr>
                <w:rFonts w:cs="Arial"/>
                <w:sz w:val="16"/>
                <w:szCs w:val="16"/>
              </w:rPr>
              <w:t xml:space="preserve">Het bedrijf realiseert blusgasinstallaties conform de vermelde normen of voorschriften; incomplete, onduidelijke of conflicterende eisen moeten met </w:t>
            </w:r>
            <w:r>
              <w:rPr>
                <w:rFonts w:cs="Arial"/>
                <w:sz w:val="16"/>
                <w:szCs w:val="16"/>
              </w:rPr>
              <w:t>CIBV</w:t>
            </w:r>
            <w:r w:rsidRPr="00732574">
              <w:rPr>
                <w:rFonts w:cs="Arial"/>
                <w:sz w:val="16"/>
                <w:szCs w:val="16"/>
              </w:rPr>
              <w:t xml:space="preserve"> worden opgelost.</w:t>
            </w:r>
          </w:p>
        </w:tc>
        <w:tc>
          <w:tcPr>
            <w:tcW w:w="3827" w:type="dxa"/>
            <w:gridSpan w:val="2"/>
          </w:tcPr>
          <w:p w14:paraId="1206DF9B" w14:textId="77777777" w:rsidR="009665ED" w:rsidRDefault="009665ED" w:rsidP="009665ED">
            <w:pPr>
              <w:rPr>
                <w:rFonts w:cs="Arial"/>
                <w:sz w:val="16"/>
                <w:szCs w:val="16"/>
              </w:rPr>
            </w:pPr>
            <w:r>
              <w:rPr>
                <w:rFonts w:cs="Arial"/>
                <w:sz w:val="16"/>
                <w:szCs w:val="16"/>
              </w:rPr>
              <w:t>Bij de beoordeling wordt gecontroleerd:</w:t>
            </w:r>
          </w:p>
          <w:p w14:paraId="1206DF9C" w14:textId="77777777" w:rsidR="009665ED" w:rsidRDefault="009665ED" w:rsidP="009665ED">
            <w:pPr>
              <w:numPr>
                <w:ilvl w:val="0"/>
                <w:numId w:val="2"/>
              </w:numPr>
              <w:rPr>
                <w:rFonts w:cs="Arial"/>
                <w:sz w:val="16"/>
                <w:szCs w:val="16"/>
              </w:rPr>
            </w:pPr>
            <w:r>
              <w:rPr>
                <w:rFonts w:cs="Arial"/>
                <w:sz w:val="16"/>
                <w:szCs w:val="16"/>
              </w:rPr>
              <w:t xml:space="preserve">Of de geleverde blusgasinstallatie voldoet aan de normen en of onduidelijke eisen in overleg met CIBV zijn opgelost </w:t>
            </w:r>
            <w:r>
              <w:rPr>
                <w:rFonts w:cs="Arial"/>
                <w:sz w:val="16"/>
                <w:szCs w:val="16"/>
              </w:rPr>
              <w:tab/>
            </w:r>
          </w:p>
          <w:p w14:paraId="1206DF9D" w14:textId="77777777" w:rsidR="00331E7F" w:rsidRPr="00732574" w:rsidRDefault="00331E7F" w:rsidP="00331E7F">
            <w:pPr>
              <w:rPr>
                <w:rFonts w:cs="Arial"/>
                <w:sz w:val="16"/>
                <w:szCs w:val="16"/>
              </w:rPr>
            </w:pPr>
          </w:p>
        </w:tc>
        <w:tc>
          <w:tcPr>
            <w:tcW w:w="2835" w:type="dxa"/>
          </w:tcPr>
          <w:p w14:paraId="1206DF9E" w14:textId="77777777" w:rsidR="00331E7F" w:rsidRPr="00BB4FF9" w:rsidRDefault="00331E7F" w:rsidP="00182E05">
            <w:pPr>
              <w:spacing w:before="60" w:after="60"/>
              <w:rPr>
                <w:rFonts w:cs="Arial"/>
                <w:sz w:val="16"/>
                <w:szCs w:val="16"/>
              </w:rPr>
            </w:pPr>
          </w:p>
        </w:tc>
        <w:tc>
          <w:tcPr>
            <w:tcW w:w="2410" w:type="dxa"/>
          </w:tcPr>
          <w:p w14:paraId="1206DF9F" w14:textId="77777777" w:rsidR="00331E7F" w:rsidRPr="00BB4FF9" w:rsidRDefault="00331E7F" w:rsidP="00182E05">
            <w:pPr>
              <w:spacing w:before="60" w:after="60"/>
              <w:rPr>
                <w:rFonts w:cs="Arial"/>
                <w:sz w:val="16"/>
                <w:szCs w:val="16"/>
              </w:rPr>
            </w:pPr>
          </w:p>
        </w:tc>
      </w:tr>
      <w:tr w:rsidR="00331E7F" w:rsidRPr="00BB4FF9" w14:paraId="1206DFA8" w14:textId="77777777" w:rsidTr="00A67F82">
        <w:trPr>
          <w:cantSplit/>
        </w:trPr>
        <w:tc>
          <w:tcPr>
            <w:tcW w:w="813" w:type="dxa"/>
          </w:tcPr>
          <w:p w14:paraId="1206DFA1" w14:textId="6BA74014" w:rsidR="00331E7F" w:rsidRPr="00732574" w:rsidRDefault="00480BB1" w:rsidP="00331E7F">
            <w:pPr>
              <w:rPr>
                <w:rFonts w:cs="Arial"/>
                <w:sz w:val="16"/>
                <w:szCs w:val="16"/>
              </w:rPr>
            </w:pPr>
            <w:r>
              <w:rPr>
                <w:rFonts w:cs="Arial"/>
                <w:sz w:val="16"/>
                <w:szCs w:val="16"/>
              </w:rPr>
              <w:t>2.4</w:t>
            </w:r>
          </w:p>
        </w:tc>
        <w:tc>
          <w:tcPr>
            <w:tcW w:w="4986" w:type="dxa"/>
          </w:tcPr>
          <w:p w14:paraId="1206DFA2" w14:textId="77777777" w:rsidR="00331E7F" w:rsidRPr="00732574" w:rsidRDefault="00331E7F" w:rsidP="00331E7F">
            <w:pPr>
              <w:rPr>
                <w:rFonts w:cs="Arial"/>
                <w:sz w:val="16"/>
                <w:szCs w:val="16"/>
              </w:rPr>
            </w:pPr>
            <w:r w:rsidRPr="00732574">
              <w:rPr>
                <w:rFonts w:cs="Arial"/>
                <w:sz w:val="16"/>
                <w:szCs w:val="16"/>
              </w:rPr>
              <w:t>Installatie-onderdelen moeten zijn gekeurd. Het blusgassysteem als geheel moet zijn gekeurd of er moet een volledige afblaasbeproeving van de blusgasinstallatie zijn uitgevoerd.</w:t>
            </w:r>
          </w:p>
        </w:tc>
        <w:tc>
          <w:tcPr>
            <w:tcW w:w="3827" w:type="dxa"/>
            <w:gridSpan w:val="2"/>
          </w:tcPr>
          <w:p w14:paraId="1206DFA3" w14:textId="77777777" w:rsidR="009665ED" w:rsidRDefault="009665ED" w:rsidP="009665ED">
            <w:pPr>
              <w:rPr>
                <w:rFonts w:cs="Arial"/>
                <w:sz w:val="16"/>
                <w:szCs w:val="16"/>
              </w:rPr>
            </w:pPr>
            <w:r>
              <w:rPr>
                <w:rFonts w:cs="Arial"/>
                <w:sz w:val="16"/>
                <w:szCs w:val="16"/>
              </w:rPr>
              <w:t>Bij de beoordeling wordt gecontroleerd:</w:t>
            </w:r>
          </w:p>
          <w:p w14:paraId="1206DFA4" w14:textId="77777777" w:rsidR="009665ED" w:rsidRDefault="009665ED" w:rsidP="009665ED">
            <w:pPr>
              <w:numPr>
                <w:ilvl w:val="0"/>
                <w:numId w:val="2"/>
              </w:numPr>
              <w:rPr>
                <w:rFonts w:cs="Arial"/>
                <w:sz w:val="16"/>
                <w:szCs w:val="16"/>
              </w:rPr>
            </w:pPr>
            <w:r>
              <w:rPr>
                <w:rFonts w:cs="Arial"/>
                <w:sz w:val="16"/>
                <w:szCs w:val="16"/>
              </w:rPr>
              <w:t xml:space="preserve">Of sprake is van een systeemkeur dan wel dat een volledige afblaasbeproeving is uitgevoerd </w:t>
            </w:r>
            <w:r>
              <w:rPr>
                <w:rFonts w:cs="Arial"/>
                <w:sz w:val="16"/>
                <w:szCs w:val="16"/>
              </w:rPr>
              <w:tab/>
            </w:r>
          </w:p>
          <w:p w14:paraId="1206DFA5" w14:textId="77777777" w:rsidR="00331E7F" w:rsidRPr="00732574" w:rsidRDefault="00331E7F" w:rsidP="00331E7F">
            <w:pPr>
              <w:rPr>
                <w:rFonts w:cs="Arial"/>
                <w:sz w:val="16"/>
                <w:szCs w:val="16"/>
              </w:rPr>
            </w:pPr>
          </w:p>
        </w:tc>
        <w:tc>
          <w:tcPr>
            <w:tcW w:w="2835" w:type="dxa"/>
          </w:tcPr>
          <w:p w14:paraId="1206DFA6" w14:textId="77777777" w:rsidR="00331E7F" w:rsidRPr="00BB4FF9" w:rsidRDefault="00331E7F" w:rsidP="00182E05">
            <w:pPr>
              <w:spacing w:before="60" w:after="60"/>
              <w:rPr>
                <w:rFonts w:cs="Arial"/>
                <w:sz w:val="16"/>
                <w:szCs w:val="16"/>
              </w:rPr>
            </w:pPr>
          </w:p>
        </w:tc>
        <w:tc>
          <w:tcPr>
            <w:tcW w:w="2410" w:type="dxa"/>
          </w:tcPr>
          <w:p w14:paraId="1206DFA7" w14:textId="77777777" w:rsidR="00331E7F" w:rsidRPr="00BB4FF9" w:rsidRDefault="00331E7F" w:rsidP="00182E05">
            <w:pPr>
              <w:spacing w:before="60" w:after="60"/>
              <w:rPr>
                <w:rFonts w:cs="Arial"/>
                <w:sz w:val="16"/>
                <w:szCs w:val="16"/>
              </w:rPr>
            </w:pPr>
          </w:p>
        </w:tc>
      </w:tr>
      <w:tr w:rsidR="00331E7F" w:rsidRPr="00BB4FF9" w14:paraId="1206DFB0" w14:textId="77777777" w:rsidTr="00A67F82">
        <w:trPr>
          <w:cantSplit/>
        </w:trPr>
        <w:tc>
          <w:tcPr>
            <w:tcW w:w="813" w:type="dxa"/>
          </w:tcPr>
          <w:p w14:paraId="1206DFA9" w14:textId="0C715D59" w:rsidR="00331E7F" w:rsidRPr="00732574" w:rsidRDefault="00480BB1" w:rsidP="00331E7F">
            <w:pPr>
              <w:rPr>
                <w:rFonts w:cs="Arial"/>
                <w:sz w:val="16"/>
                <w:szCs w:val="16"/>
              </w:rPr>
            </w:pPr>
            <w:r>
              <w:rPr>
                <w:rFonts w:cs="Arial"/>
                <w:sz w:val="16"/>
                <w:szCs w:val="16"/>
              </w:rPr>
              <w:t>2.5</w:t>
            </w:r>
          </w:p>
        </w:tc>
        <w:tc>
          <w:tcPr>
            <w:tcW w:w="4986" w:type="dxa"/>
          </w:tcPr>
          <w:p w14:paraId="1206DFAA" w14:textId="77777777" w:rsidR="00331E7F" w:rsidRPr="00732574" w:rsidRDefault="00331E7F" w:rsidP="00331E7F">
            <w:pPr>
              <w:rPr>
                <w:rFonts w:cs="Arial"/>
                <w:sz w:val="16"/>
                <w:szCs w:val="16"/>
              </w:rPr>
            </w:pPr>
            <w:r w:rsidRPr="00732574">
              <w:rPr>
                <w:rFonts w:cs="Arial"/>
                <w:sz w:val="16"/>
                <w:szCs w:val="16"/>
              </w:rPr>
              <w:t>Het bedrijf stelt de ontwerpconcentratie vast zoals aangegeven in het certificatieschema.</w:t>
            </w:r>
          </w:p>
        </w:tc>
        <w:tc>
          <w:tcPr>
            <w:tcW w:w="3827" w:type="dxa"/>
            <w:gridSpan w:val="2"/>
          </w:tcPr>
          <w:p w14:paraId="1206DFAB" w14:textId="77777777" w:rsidR="009665ED" w:rsidRDefault="009665ED" w:rsidP="009665ED">
            <w:pPr>
              <w:rPr>
                <w:rFonts w:cs="Arial"/>
                <w:sz w:val="16"/>
                <w:szCs w:val="16"/>
              </w:rPr>
            </w:pPr>
            <w:r>
              <w:rPr>
                <w:rFonts w:cs="Arial"/>
                <w:sz w:val="16"/>
                <w:szCs w:val="16"/>
              </w:rPr>
              <w:t>Bij de beoordeling wordt gecontroleerd:</w:t>
            </w:r>
          </w:p>
          <w:p w14:paraId="1206DFAC" w14:textId="77777777" w:rsidR="009665ED" w:rsidRDefault="009665ED" w:rsidP="009665ED">
            <w:pPr>
              <w:numPr>
                <w:ilvl w:val="0"/>
                <w:numId w:val="2"/>
              </w:numPr>
              <w:rPr>
                <w:rFonts w:cs="Arial"/>
                <w:sz w:val="16"/>
                <w:szCs w:val="16"/>
              </w:rPr>
            </w:pPr>
            <w:r>
              <w:rPr>
                <w:rFonts w:cs="Arial"/>
                <w:sz w:val="16"/>
                <w:szCs w:val="16"/>
              </w:rPr>
              <w:t xml:space="preserve">Of de berekende ontwerpconcentratie overeen komt met de norm </w:t>
            </w:r>
            <w:r>
              <w:rPr>
                <w:rFonts w:cs="Arial"/>
                <w:sz w:val="16"/>
                <w:szCs w:val="16"/>
              </w:rPr>
              <w:tab/>
            </w:r>
          </w:p>
          <w:p w14:paraId="1206DFAD" w14:textId="77777777" w:rsidR="00331E7F" w:rsidRPr="00732574" w:rsidRDefault="00331E7F" w:rsidP="00331E7F">
            <w:pPr>
              <w:rPr>
                <w:rFonts w:cs="Arial"/>
                <w:sz w:val="16"/>
                <w:szCs w:val="16"/>
              </w:rPr>
            </w:pPr>
          </w:p>
        </w:tc>
        <w:tc>
          <w:tcPr>
            <w:tcW w:w="2835" w:type="dxa"/>
          </w:tcPr>
          <w:p w14:paraId="1206DFAE" w14:textId="77777777" w:rsidR="00331E7F" w:rsidRPr="00BB4FF9" w:rsidRDefault="00331E7F" w:rsidP="00182E05">
            <w:pPr>
              <w:spacing w:before="60" w:after="60"/>
              <w:rPr>
                <w:rFonts w:cs="Arial"/>
                <w:sz w:val="16"/>
                <w:szCs w:val="16"/>
              </w:rPr>
            </w:pPr>
          </w:p>
        </w:tc>
        <w:tc>
          <w:tcPr>
            <w:tcW w:w="2410" w:type="dxa"/>
          </w:tcPr>
          <w:p w14:paraId="1206DFAF" w14:textId="77777777" w:rsidR="00331E7F" w:rsidRPr="00BB4FF9" w:rsidRDefault="00331E7F" w:rsidP="00182E05">
            <w:pPr>
              <w:spacing w:before="60" w:after="60"/>
              <w:rPr>
                <w:rFonts w:cs="Arial"/>
                <w:sz w:val="16"/>
                <w:szCs w:val="16"/>
              </w:rPr>
            </w:pPr>
          </w:p>
        </w:tc>
      </w:tr>
      <w:tr w:rsidR="00331E7F" w:rsidRPr="00BB4FF9" w14:paraId="1206DFB8" w14:textId="77777777" w:rsidTr="00A67F82">
        <w:trPr>
          <w:cantSplit/>
        </w:trPr>
        <w:tc>
          <w:tcPr>
            <w:tcW w:w="813" w:type="dxa"/>
          </w:tcPr>
          <w:p w14:paraId="1206DFB1" w14:textId="2DCF9C46" w:rsidR="00331E7F" w:rsidRPr="00732574" w:rsidRDefault="00480BB1" w:rsidP="00331E7F">
            <w:pPr>
              <w:rPr>
                <w:rFonts w:cs="Arial"/>
                <w:sz w:val="16"/>
                <w:szCs w:val="16"/>
              </w:rPr>
            </w:pPr>
            <w:r>
              <w:rPr>
                <w:rFonts w:cs="Arial"/>
                <w:sz w:val="16"/>
                <w:szCs w:val="16"/>
              </w:rPr>
              <w:lastRenderedPageBreak/>
              <w:t>2.8</w:t>
            </w:r>
          </w:p>
        </w:tc>
        <w:tc>
          <w:tcPr>
            <w:tcW w:w="4986" w:type="dxa"/>
          </w:tcPr>
          <w:p w14:paraId="1206DFB2" w14:textId="77777777" w:rsidR="00331E7F" w:rsidRPr="00732574" w:rsidRDefault="00331E7F" w:rsidP="00331E7F">
            <w:pPr>
              <w:rPr>
                <w:rFonts w:cs="Arial"/>
                <w:sz w:val="16"/>
                <w:szCs w:val="16"/>
              </w:rPr>
            </w:pPr>
            <w:r w:rsidRPr="00732574">
              <w:rPr>
                <w:rFonts w:cs="Arial"/>
                <w:sz w:val="16"/>
                <w:szCs w:val="16"/>
              </w:rPr>
              <w:t>Het bedrijf verstrekt voor elke blusgasinstallatie de vermelde tekeningen, berekeningen en gegevens.</w:t>
            </w:r>
          </w:p>
        </w:tc>
        <w:tc>
          <w:tcPr>
            <w:tcW w:w="3827" w:type="dxa"/>
            <w:gridSpan w:val="2"/>
          </w:tcPr>
          <w:p w14:paraId="1206DFB3" w14:textId="77777777" w:rsidR="009665ED" w:rsidRDefault="009665ED" w:rsidP="009665ED">
            <w:pPr>
              <w:rPr>
                <w:rFonts w:cs="Arial"/>
                <w:sz w:val="16"/>
                <w:szCs w:val="16"/>
              </w:rPr>
            </w:pPr>
            <w:r>
              <w:rPr>
                <w:rFonts w:cs="Arial"/>
                <w:sz w:val="16"/>
                <w:szCs w:val="16"/>
              </w:rPr>
              <w:t>Bij de beoordeling wordt gecontroleerd:</w:t>
            </w:r>
          </w:p>
          <w:p w14:paraId="1206DFB4" w14:textId="77777777" w:rsidR="009665ED" w:rsidRDefault="009665ED" w:rsidP="009665ED">
            <w:pPr>
              <w:numPr>
                <w:ilvl w:val="0"/>
                <w:numId w:val="2"/>
              </w:numPr>
              <w:rPr>
                <w:rFonts w:cs="Arial"/>
                <w:sz w:val="16"/>
                <w:szCs w:val="16"/>
              </w:rPr>
            </w:pPr>
            <w:r>
              <w:rPr>
                <w:rFonts w:cs="Arial"/>
                <w:sz w:val="16"/>
                <w:szCs w:val="16"/>
              </w:rPr>
              <w:t xml:space="preserve">Of de vermelde documentatie aan de klant ter beschikking zijn gesteld </w:t>
            </w:r>
            <w:r>
              <w:rPr>
                <w:rFonts w:cs="Arial"/>
                <w:sz w:val="16"/>
                <w:szCs w:val="16"/>
              </w:rPr>
              <w:tab/>
            </w:r>
          </w:p>
          <w:p w14:paraId="1206DFB5" w14:textId="77777777" w:rsidR="00331E7F" w:rsidRPr="00732574" w:rsidRDefault="00331E7F" w:rsidP="00331E7F">
            <w:pPr>
              <w:rPr>
                <w:rFonts w:cs="Arial"/>
                <w:sz w:val="16"/>
                <w:szCs w:val="16"/>
              </w:rPr>
            </w:pPr>
          </w:p>
        </w:tc>
        <w:tc>
          <w:tcPr>
            <w:tcW w:w="2835" w:type="dxa"/>
          </w:tcPr>
          <w:p w14:paraId="1206DFB6" w14:textId="77777777" w:rsidR="00331E7F" w:rsidRPr="00BB4FF9" w:rsidRDefault="00331E7F" w:rsidP="00182E05">
            <w:pPr>
              <w:spacing w:before="60" w:after="60"/>
              <w:rPr>
                <w:rFonts w:cs="Arial"/>
                <w:sz w:val="16"/>
                <w:szCs w:val="16"/>
              </w:rPr>
            </w:pPr>
          </w:p>
        </w:tc>
        <w:tc>
          <w:tcPr>
            <w:tcW w:w="2410" w:type="dxa"/>
          </w:tcPr>
          <w:p w14:paraId="1206DFB7" w14:textId="77777777" w:rsidR="00331E7F" w:rsidRPr="00BB4FF9" w:rsidRDefault="00331E7F" w:rsidP="00182E05">
            <w:pPr>
              <w:spacing w:before="60" w:after="60"/>
              <w:rPr>
                <w:rFonts w:cs="Arial"/>
                <w:sz w:val="16"/>
                <w:szCs w:val="16"/>
              </w:rPr>
            </w:pPr>
          </w:p>
        </w:tc>
      </w:tr>
      <w:tr w:rsidR="00331E7F" w:rsidRPr="00BB4FF9" w14:paraId="1206DFC0" w14:textId="77777777" w:rsidTr="00A67F82">
        <w:trPr>
          <w:cantSplit/>
        </w:trPr>
        <w:tc>
          <w:tcPr>
            <w:tcW w:w="813" w:type="dxa"/>
          </w:tcPr>
          <w:p w14:paraId="1206DFB9" w14:textId="10AAF389" w:rsidR="00331E7F" w:rsidRPr="00732574" w:rsidRDefault="00480BB1" w:rsidP="00331E7F">
            <w:pPr>
              <w:rPr>
                <w:rFonts w:cs="Arial"/>
                <w:sz w:val="16"/>
                <w:szCs w:val="16"/>
              </w:rPr>
            </w:pPr>
            <w:r>
              <w:rPr>
                <w:rFonts w:cs="Arial"/>
                <w:sz w:val="16"/>
                <w:szCs w:val="16"/>
              </w:rPr>
              <w:t>3.14.3</w:t>
            </w:r>
          </w:p>
        </w:tc>
        <w:tc>
          <w:tcPr>
            <w:tcW w:w="4986" w:type="dxa"/>
          </w:tcPr>
          <w:p w14:paraId="1206DFBA" w14:textId="77777777" w:rsidR="00331E7F" w:rsidRPr="00732574" w:rsidRDefault="00331E7F" w:rsidP="00331E7F">
            <w:pPr>
              <w:rPr>
                <w:rFonts w:cs="Arial"/>
                <w:sz w:val="16"/>
                <w:szCs w:val="16"/>
              </w:rPr>
            </w:pPr>
            <w:r w:rsidRPr="00732574">
              <w:rPr>
                <w:rFonts w:cs="Arial"/>
                <w:sz w:val="16"/>
                <w:szCs w:val="16"/>
              </w:rPr>
              <w:t>Het bedrijf voert de verificatie van het ontwerp uit en legt dit vast.</w:t>
            </w:r>
          </w:p>
        </w:tc>
        <w:tc>
          <w:tcPr>
            <w:tcW w:w="3827" w:type="dxa"/>
            <w:gridSpan w:val="2"/>
          </w:tcPr>
          <w:p w14:paraId="1206DFBB" w14:textId="77777777" w:rsidR="009665ED" w:rsidRDefault="009665ED" w:rsidP="009665ED">
            <w:pPr>
              <w:rPr>
                <w:rFonts w:cs="Arial"/>
                <w:sz w:val="16"/>
                <w:szCs w:val="16"/>
              </w:rPr>
            </w:pPr>
            <w:r>
              <w:rPr>
                <w:rFonts w:cs="Arial"/>
                <w:sz w:val="16"/>
                <w:szCs w:val="16"/>
              </w:rPr>
              <w:t>Bij de beoordeling wordt gecontroleerd:</w:t>
            </w:r>
          </w:p>
          <w:p w14:paraId="1206DFBC" w14:textId="77777777" w:rsidR="009665ED" w:rsidRDefault="009665ED" w:rsidP="009665ED">
            <w:pPr>
              <w:numPr>
                <w:ilvl w:val="0"/>
                <w:numId w:val="2"/>
              </w:numPr>
              <w:rPr>
                <w:rFonts w:cs="Arial"/>
                <w:sz w:val="16"/>
                <w:szCs w:val="16"/>
              </w:rPr>
            </w:pPr>
            <w:r>
              <w:rPr>
                <w:rFonts w:cs="Arial"/>
                <w:sz w:val="16"/>
                <w:szCs w:val="16"/>
              </w:rPr>
              <w:t xml:space="preserve">Of het ontwerp door een onafhankelijke gekwalificeerde persoon is geverifieerd </w:t>
            </w:r>
            <w:r>
              <w:rPr>
                <w:rFonts w:cs="Arial"/>
                <w:sz w:val="16"/>
                <w:szCs w:val="16"/>
              </w:rPr>
              <w:tab/>
            </w:r>
          </w:p>
          <w:p w14:paraId="1206DFBD" w14:textId="77777777" w:rsidR="00331E7F" w:rsidRPr="0014562C" w:rsidRDefault="00331E7F" w:rsidP="00331E7F">
            <w:pPr>
              <w:rPr>
                <w:rFonts w:cs="Arial"/>
                <w:sz w:val="16"/>
                <w:szCs w:val="16"/>
              </w:rPr>
            </w:pPr>
          </w:p>
        </w:tc>
        <w:tc>
          <w:tcPr>
            <w:tcW w:w="2835" w:type="dxa"/>
          </w:tcPr>
          <w:p w14:paraId="1206DFBE" w14:textId="77777777" w:rsidR="00331E7F" w:rsidRPr="00BB4FF9" w:rsidRDefault="00331E7F" w:rsidP="00182E05">
            <w:pPr>
              <w:spacing w:before="60" w:after="60"/>
              <w:rPr>
                <w:rFonts w:cs="Arial"/>
                <w:sz w:val="16"/>
                <w:szCs w:val="16"/>
              </w:rPr>
            </w:pPr>
          </w:p>
        </w:tc>
        <w:tc>
          <w:tcPr>
            <w:tcW w:w="2410" w:type="dxa"/>
          </w:tcPr>
          <w:p w14:paraId="1206DFBF" w14:textId="77777777" w:rsidR="00331E7F" w:rsidRPr="00BB4FF9" w:rsidRDefault="00331E7F" w:rsidP="00182E05">
            <w:pPr>
              <w:spacing w:before="60" w:after="60"/>
              <w:rPr>
                <w:rFonts w:cs="Arial"/>
                <w:sz w:val="16"/>
                <w:szCs w:val="16"/>
              </w:rPr>
            </w:pPr>
          </w:p>
        </w:tc>
      </w:tr>
      <w:tr w:rsidR="00331E7F" w:rsidRPr="00BB4FF9" w14:paraId="1206DFCA" w14:textId="77777777" w:rsidTr="00A67F82">
        <w:trPr>
          <w:cantSplit/>
        </w:trPr>
        <w:tc>
          <w:tcPr>
            <w:tcW w:w="813" w:type="dxa"/>
          </w:tcPr>
          <w:p w14:paraId="1206DFC1" w14:textId="094D9AE6" w:rsidR="00331E7F" w:rsidRPr="00732574" w:rsidRDefault="00480BB1" w:rsidP="00331E7F">
            <w:pPr>
              <w:rPr>
                <w:rFonts w:cs="Arial"/>
                <w:sz w:val="16"/>
                <w:szCs w:val="16"/>
              </w:rPr>
            </w:pPr>
            <w:r>
              <w:rPr>
                <w:rFonts w:cs="Arial"/>
                <w:sz w:val="16"/>
                <w:szCs w:val="16"/>
              </w:rPr>
              <w:t>2.9</w:t>
            </w:r>
          </w:p>
        </w:tc>
        <w:tc>
          <w:tcPr>
            <w:tcW w:w="4986" w:type="dxa"/>
          </w:tcPr>
          <w:p w14:paraId="1206DFC2" w14:textId="77777777" w:rsidR="00331E7F" w:rsidRPr="00732574" w:rsidRDefault="00331E7F" w:rsidP="00331E7F">
            <w:pPr>
              <w:rPr>
                <w:rFonts w:cs="Arial"/>
                <w:sz w:val="16"/>
                <w:szCs w:val="16"/>
              </w:rPr>
            </w:pPr>
            <w:r w:rsidRPr="00732574">
              <w:rPr>
                <w:rFonts w:cs="Arial"/>
                <w:sz w:val="16"/>
                <w:szCs w:val="16"/>
              </w:rPr>
              <w:t>Het bedrijf installeert de blusgasinstallatie, voert beproevingen uit en documenteert deze.</w:t>
            </w:r>
          </w:p>
          <w:p w14:paraId="1206DFC3" w14:textId="77777777" w:rsidR="00331E7F" w:rsidRPr="00732574" w:rsidRDefault="00331E7F" w:rsidP="00331E7F">
            <w:pPr>
              <w:rPr>
                <w:rFonts w:cs="Arial"/>
                <w:sz w:val="16"/>
                <w:szCs w:val="16"/>
              </w:rPr>
            </w:pPr>
          </w:p>
        </w:tc>
        <w:tc>
          <w:tcPr>
            <w:tcW w:w="3827" w:type="dxa"/>
            <w:gridSpan w:val="2"/>
          </w:tcPr>
          <w:p w14:paraId="1206DFC4" w14:textId="77777777" w:rsidR="009665ED" w:rsidRDefault="009665ED" w:rsidP="009665ED">
            <w:pPr>
              <w:rPr>
                <w:rFonts w:cs="Arial"/>
                <w:sz w:val="16"/>
                <w:szCs w:val="16"/>
              </w:rPr>
            </w:pPr>
            <w:r>
              <w:rPr>
                <w:rFonts w:cs="Arial"/>
                <w:sz w:val="16"/>
                <w:szCs w:val="16"/>
              </w:rPr>
              <w:t>Bij de beoordeling wordt gecontroleerd:</w:t>
            </w:r>
          </w:p>
          <w:p w14:paraId="1206DFC5" w14:textId="77777777" w:rsidR="009665ED" w:rsidRDefault="009665ED" w:rsidP="009665ED">
            <w:pPr>
              <w:numPr>
                <w:ilvl w:val="0"/>
                <w:numId w:val="2"/>
              </w:numPr>
              <w:rPr>
                <w:rFonts w:cs="Arial"/>
                <w:sz w:val="16"/>
                <w:szCs w:val="16"/>
              </w:rPr>
            </w:pPr>
            <w:r>
              <w:rPr>
                <w:rFonts w:cs="Arial"/>
                <w:sz w:val="16"/>
                <w:szCs w:val="16"/>
              </w:rPr>
              <w:t xml:space="preserve">Of de beproevingen zijn gedocumenteerd (o.a. controle schone leidingen, afpersen, pufftest, ruimtedichtheidsmeting) </w:t>
            </w:r>
            <w:r>
              <w:rPr>
                <w:rFonts w:cs="Arial"/>
                <w:sz w:val="16"/>
                <w:szCs w:val="16"/>
              </w:rPr>
              <w:tab/>
            </w:r>
          </w:p>
          <w:p w14:paraId="1206DFC6" w14:textId="77777777" w:rsidR="00331E7F" w:rsidRPr="007516A6" w:rsidRDefault="00331E7F" w:rsidP="00331E7F">
            <w:pPr>
              <w:rPr>
                <w:rFonts w:cs="Arial"/>
                <w:sz w:val="16"/>
                <w:szCs w:val="16"/>
              </w:rPr>
            </w:pPr>
          </w:p>
          <w:p w14:paraId="1206DFC7" w14:textId="77777777" w:rsidR="00331E7F" w:rsidRPr="007516A6" w:rsidRDefault="00331E7F" w:rsidP="00331E7F">
            <w:pPr>
              <w:rPr>
                <w:rFonts w:cs="Arial"/>
                <w:sz w:val="16"/>
                <w:szCs w:val="16"/>
              </w:rPr>
            </w:pPr>
          </w:p>
        </w:tc>
        <w:tc>
          <w:tcPr>
            <w:tcW w:w="2835" w:type="dxa"/>
          </w:tcPr>
          <w:p w14:paraId="1206DFC8" w14:textId="77777777" w:rsidR="00331E7F" w:rsidRPr="00BB4FF9" w:rsidRDefault="00331E7F" w:rsidP="00182E05">
            <w:pPr>
              <w:spacing w:before="60" w:after="60"/>
              <w:rPr>
                <w:rFonts w:cs="Arial"/>
                <w:sz w:val="16"/>
                <w:szCs w:val="16"/>
              </w:rPr>
            </w:pPr>
          </w:p>
        </w:tc>
        <w:tc>
          <w:tcPr>
            <w:tcW w:w="2410" w:type="dxa"/>
          </w:tcPr>
          <w:p w14:paraId="1206DFC9" w14:textId="77777777" w:rsidR="00331E7F" w:rsidRPr="00BB4FF9" w:rsidRDefault="00331E7F" w:rsidP="00182E05">
            <w:pPr>
              <w:spacing w:before="60" w:after="60"/>
              <w:rPr>
                <w:rFonts w:cs="Arial"/>
                <w:sz w:val="16"/>
                <w:szCs w:val="16"/>
              </w:rPr>
            </w:pPr>
          </w:p>
        </w:tc>
      </w:tr>
      <w:tr w:rsidR="00331E7F" w:rsidRPr="00BB4FF9" w14:paraId="1206DFD6" w14:textId="77777777" w:rsidTr="00A67F82">
        <w:trPr>
          <w:cantSplit/>
        </w:trPr>
        <w:tc>
          <w:tcPr>
            <w:tcW w:w="813" w:type="dxa"/>
          </w:tcPr>
          <w:p w14:paraId="1206DFCB" w14:textId="013C3204" w:rsidR="00331E7F" w:rsidRPr="00732574" w:rsidRDefault="00480BB1" w:rsidP="00331E7F">
            <w:pPr>
              <w:rPr>
                <w:rFonts w:cs="Arial"/>
                <w:sz w:val="16"/>
                <w:szCs w:val="16"/>
              </w:rPr>
            </w:pPr>
            <w:r>
              <w:rPr>
                <w:rFonts w:cs="Arial"/>
                <w:sz w:val="16"/>
                <w:szCs w:val="16"/>
              </w:rPr>
              <w:t>3.14.5</w:t>
            </w:r>
          </w:p>
        </w:tc>
        <w:tc>
          <w:tcPr>
            <w:tcW w:w="4986" w:type="dxa"/>
          </w:tcPr>
          <w:p w14:paraId="1206DFCC" w14:textId="77777777" w:rsidR="00331E7F" w:rsidRPr="00732574" w:rsidRDefault="00331E7F" w:rsidP="00331E7F">
            <w:pPr>
              <w:rPr>
                <w:rFonts w:cs="Arial"/>
                <w:sz w:val="16"/>
                <w:szCs w:val="16"/>
              </w:rPr>
            </w:pPr>
            <w:r w:rsidRPr="00732574">
              <w:rPr>
                <w:rFonts w:cs="Arial"/>
                <w:sz w:val="16"/>
                <w:szCs w:val="16"/>
              </w:rPr>
              <w:t>Het bedrijf voert de validatie van het ontwerp uit. Deze validatie:</w:t>
            </w:r>
          </w:p>
          <w:p w14:paraId="1206DFCD" w14:textId="77777777" w:rsidR="00331E7F" w:rsidRPr="00732574" w:rsidRDefault="00331E7F" w:rsidP="00331E7F">
            <w:pPr>
              <w:numPr>
                <w:ilvl w:val="0"/>
                <w:numId w:val="27"/>
              </w:numPr>
              <w:rPr>
                <w:rFonts w:cs="Arial"/>
                <w:sz w:val="16"/>
                <w:szCs w:val="16"/>
              </w:rPr>
            </w:pPr>
            <w:r w:rsidRPr="00732574">
              <w:rPr>
                <w:rFonts w:cs="Arial"/>
                <w:sz w:val="16"/>
                <w:szCs w:val="16"/>
              </w:rPr>
              <w:t>wordt door een gekwalificeerd persoon uitgevoerd;</w:t>
            </w:r>
          </w:p>
          <w:p w14:paraId="1206DFCE" w14:textId="77777777" w:rsidR="00331E7F" w:rsidRPr="00732574" w:rsidRDefault="00331E7F" w:rsidP="00331E7F">
            <w:pPr>
              <w:numPr>
                <w:ilvl w:val="0"/>
                <w:numId w:val="27"/>
              </w:numPr>
              <w:rPr>
                <w:rFonts w:cs="Arial"/>
                <w:sz w:val="16"/>
                <w:szCs w:val="16"/>
              </w:rPr>
            </w:pPr>
            <w:r w:rsidRPr="00732574">
              <w:rPr>
                <w:rFonts w:cs="Arial"/>
                <w:sz w:val="16"/>
                <w:szCs w:val="16"/>
              </w:rPr>
              <w:t>wordt voldoende gedetailleerd vastgelegd;</w:t>
            </w:r>
          </w:p>
          <w:p w14:paraId="1206DFCF" w14:textId="77777777" w:rsidR="00331E7F" w:rsidRPr="00732574" w:rsidRDefault="00331E7F" w:rsidP="00331E7F">
            <w:pPr>
              <w:numPr>
                <w:ilvl w:val="0"/>
                <w:numId w:val="27"/>
              </w:numPr>
              <w:rPr>
                <w:rFonts w:cs="Arial"/>
                <w:sz w:val="16"/>
                <w:szCs w:val="16"/>
              </w:rPr>
            </w:pPr>
            <w:r w:rsidRPr="00732574">
              <w:rPr>
                <w:rFonts w:cs="Arial"/>
                <w:sz w:val="16"/>
                <w:szCs w:val="16"/>
              </w:rPr>
              <w:t>omvat ook onderdelen en subsystemen die door onderaannemers zijn uitgevoerd;</w:t>
            </w:r>
          </w:p>
          <w:p w14:paraId="1206DFD0" w14:textId="77777777" w:rsidR="00331E7F" w:rsidRPr="00732574" w:rsidRDefault="00331E7F" w:rsidP="00331E7F">
            <w:pPr>
              <w:numPr>
                <w:ilvl w:val="0"/>
                <w:numId w:val="27"/>
              </w:numPr>
              <w:rPr>
                <w:rFonts w:cs="Arial"/>
                <w:sz w:val="16"/>
                <w:szCs w:val="16"/>
              </w:rPr>
            </w:pPr>
            <w:r w:rsidRPr="00732574">
              <w:rPr>
                <w:rFonts w:cs="Arial"/>
                <w:sz w:val="16"/>
                <w:szCs w:val="16"/>
              </w:rPr>
              <w:t>omvat ook zaken die niet tot de omvang van de levering en de productcertificatie behoren maar noodzakelijk zijn voor een goede werking van de installatie.</w:t>
            </w:r>
          </w:p>
        </w:tc>
        <w:tc>
          <w:tcPr>
            <w:tcW w:w="3827" w:type="dxa"/>
            <w:gridSpan w:val="2"/>
          </w:tcPr>
          <w:p w14:paraId="1206DFD1" w14:textId="77777777" w:rsidR="009665ED" w:rsidRDefault="009665ED" w:rsidP="009665ED">
            <w:pPr>
              <w:rPr>
                <w:rFonts w:cs="Arial"/>
                <w:sz w:val="16"/>
                <w:szCs w:val="16"/>
              </w:rPr>
            </w:pPr>
            <w:r>
              <w:rPr>
                <w:rFonts w:cs="Arial"/>
                <w:sz w:val="16"/>
                <w:szCs w:val="16"/>
              </w:rPr>
              <w:t>Bij de beoordeling wordt gecontroleerd:</w:t>
            </w:r>
          </w:p>
          <w:p w14:paraId="1206DFD2" w14:textId="77777777" w:rsidR="009665ED" w:rsidRDefault="009665ED" w:rsidP="009665ED">
            <w:pPr>
              <w:numPr>
                <w:ilvl w:val="0"/>
                <w:numId w:val="2"/>
              </w:numPr>
              <w:rPr>
                <w:rFonts w:cs="Arial"/>
                <w:sz w:val="16"/>
                <w:szCs w:val="16"/>
              </w:rPr>
            </w:pPr>
            <w:r>
              <w:rPr>
                <w:rFonts w:cs="Arial"/>
                <w:sz w:val="16"/>
                <w:szCs w:val="16"/>
              </w:rPr>
              <w:t xml:space="preserve">Of de validatie van het ontwerp is gedocumenteerd en voldoet aan de gestelde eisen </w:t>
            </w:r>
            <w:r>
              <w:rPr>
                <w:rFonts w:cs="Arial"/>
                <w:sz w:val="16"/>
                <w:szCs w:val="16"/>
              </w:rPr>
              <w:tab/>
            </w:r>
          </w:p>
          <w:p w14:paraId="1206DFD3" w14:textId="77777777" w:rsidR="00331E7F" w:rsidRPr="00732574" w:rsidRDefault="00331E7F" w:rsidP="00331E7F">
            <w:pPr>
              <w:rPr>
                <w:rFonts w:cs="Arial"/>
                <w:sz w:val="16"/>
                <w:szCs w:val="16"/>
              </w:rPr>
            </w:pPr>
          </w:p>
        </w:tc>
        <w:tc>
          <w:tcPr>
            <w:tcW w:w="2835" w:type="dxa"/>
          </w:tcPr>
          <w:p w14:paraId="1206DFD4" w14:textId="77777777" w:rsidR="00331E7F" w:rsidRPr="00BB4FF9" w:rsidRDefault="00331E7F" w:rsidP="00182E05">
            <w:pPr>
              <w:spacing w:before="60" w:after="60"/>
              <w:rPr>
                <w:rFonts w:cs="Arial"/>
                <w:sz w:val="16"/>
                <w:szCs w:val="16"/>
              </w:rPr>
            </w:pPr>
          </w:p>
        </w:tc>
        <w:tc>
          <w:tcPr>
            <w:tcW w:w="2410" w:type="dxa"/>
          </w:tcPr>
          <w:p w14:paraId="1206DFD5" w14:textId="77777777" w:rsidR="00331E7F" w:rsidRPr="00BB4FF9" w:rsidRDefault="00331E7F" w:rsidP="00182E05">
            <w:pPr>
              <w:spacing w:before="60" w:after="60"/>
              <w:rPr>
                <w:rFonts w:cs="Arial"/>
                <w:sz w:val="16"/>
                <w:szCs w:val="16"/>
              </w:rPr>
            </w:pPr>
          </w:p>
        </w:tc>
      </w:tr>
      <w:tr w:rsidR="00331E7F" w:rsidRPr="00BB4FF9" w14:paraId="1206DFDF" w14:textId="77777777" w:rsidTr="00A67F82">
        <w:trPr>
          <w:cantSplit/>
        </w:trPr>
        <w:tc>
          <w:tcPr>
            <w:tcW w:w="813" w:type="dxa"/>
          </w:tcPr>
          <w:p w14:paraId="1206DFD7" w14:textId="7D57695D" w:rsidR="00331E7F" w:rsidRPr="00732574" w:rsidRDefault="00394E3D" w:rsidP="00331E7F">
            <w:pPr>
              <w:rPr>
                <w:rFonts w:cs="Arial"/>
                <w:sz w:val="16"/>
                <w:szCs w:val="16"/>
              </w:rPr>
            </w:pPr>
            <w:r>
              <w:rPr>
                <w:rFonts w:cs="Arial"/>
                <w:sz w:val="16"/>
                <w:szCs w:val="16"/>
              </w:rPr>
              <w:t>3.15.2</w:t>
            </w:r>
          </w:p>
        </w:tc>
        <w:tc>
          <w:tcPr>
            <w:tcW w:w="4986" w:type="dxa"/>
          </w:tcPr>
          <w:p w14:paraId="1206DFD8" w14:textId="77777777" w:rsidR="00331E7F" w:rsidRPr="00732574" w:rsidRDefault="00331E7F" w:rsidP="00331E7F">
            <w:pPr>
              <w:rPr>
                <w:rFonts w:cs="Arial"/>
                <w:sz w:val="16"/>
                <w:szCs w:val="16"/>
              </w:rPr>
            </w:pPr>
            <w:r w:rsidRPr="00732574">
              <w:rPr>
                <w:rFonts w:cs="Arial"/>
                <w:sz w:val="16"/>
                <w:szCs w:val="16"/>
              </w:rPr>
              <w:t>Het bedrijf verstrekt voor elke blusgasinstallatie een beheer- en onderhoudspecificatie bestaande uit:</w:t>
            </w:r>
          </w:p>
          <w:p w14:paraId="1206DFD9" w14:textId="77777777" w:rsidR="00331E7F" w:rsidRPr="00732574" w:rsidRDefault="00331E7F" w:rsidP="00331E7F">
            <w:pPr>
              <w:numPr>
                <w:ilvl w:val="0"/>
                <w:numId w:val="28"/>
              </w:numPr>
              <w:rPr>
                <w:rFonts w:cs="Arial"/>
                <w:sz w:val="16"/>
                <w:szCs w:val="16"/>
              </w:rPr>
            </w:pPr>
            <w:r w:rsidRPr="00732574">
              <w:rPr>
                <w:rFonts w:cs="Arial"/>
                <w:sz w:val="16"/>
                <w:szCs w:val="16"/>
              </w:rPr>
              <w:t>een beheer- en onderhoudhandleiding;</w:t>
            </w:r>
          </w:p>
          <w:p w14:paraId="1206DFDA" w14:textId="77777777" w:rsidR="00331E7F" w:rsidRPr="00732574" w:rsidRDefault="00331E7F" w:rsidP="00331E7F">
            <w:pPr>
              <w:numPr>
                <w:ilvl w:val="0"/>
                <w:numId w:val="28"/>
              </w:numPr>
              <w:rPr>
                <w:rFonts w:cs="Arial"/>
                <w:sz w:val="16"/>
                <w:szCs w:val="16"/>
              </w:rPr>
            </w:pPr>
            <w:r w:rsidRPr="00732574">
              <w:rPr>
                <w:rFonts w:cs="Arial"/>
                <w:sz w:val="16"/>
                <w:szCs w:val="16"/>
              </w:rPr>
              <w:t>een inspectie-, test- en onderhoudsprogramma</w:t>
            </w:r>
          </w:p>
        </w:tc>
        <w:tc>
          <w:tcPr>
            <w:tcW w:w="3827" w:type="dxa"/>
            <w:gridSpan w:val="2"/>
          </w:tcPr>
          <w:p w14:paraId="1206DFDB" w14:textId="77777777" w:rsidR="009665ED" w:rsidRDefault="009665ED" w:rsidP="009665ED">
            <w:pPr>
              <w:rPr>
                <w:rFonts w:cs="Arial"/>
                <w:sz w:val="16"/>
                <w:szCs w:val="16"/>
              </w:rPr>
            </w:pPr>
            <w:r>
              <w:rPr>
                <w:rFonts w:cs="Arial"/>
                <w:sz w:val="16"/>
                <w:szCs w:val="16"/>
              </w:rPr>
              <w:t>Bij de beoordeling wordt gecontroleerd:</w:t>
            </w:r>
          </w:p>
          <w:p w14:paraId="1206DFDC" w14:textId="77777777" w:rsidR="00331E7F" w:rsidRPr="00732574" w:rsidRDefault="009665ED" w:rsidP="009665ED">
            <w:pPr>
              <w:numPr>
                <w:ilvl w:val="0"/>
                <w:numId w:val="2"/>
              </w:numPr>
              <w:rPr>
                <w:rFonts w:cs="Arial"/>
                <w:sz w:val="16"/>
                <w:szCs w:val="16"/>
              </w:rPr>
            </w:pPr>
            <w:r>
              <w:rPr>
                <w:rFonts w:cs="Arial"/>
                <w:sz w:val="16"/>
                <w:szCs w:val="16"/>
              </w:rPr>
              <w:t>of d</w:t>
            </w:r>
            <w:r w:rsidR="00331E7F" w:rsidRPr="00732574">
              <w:rPr>
                <w:rFonts w:cs="Arial"/>
                <w:sz w:val="16"/>
                <w:szCs w:val="16"/>
              </w:rPr>
              <w:t>e beheer- en onderhoudsspecificaties zijn verstrekt en voldoen (standaard) aan de voorwaar</w:t>
            </w:r>
            <w:r w:rsidR="00331E7F">
              <w:rPr>
                <w:rFonts w:cs="Arial"/>
                <w:sz w:val="16"/>
                <w:szCs w:val="16"/>
              </w:rPr>
              <w:t>den uit het certificatieschema.</w:t>
            </w:r>
          </w:p>
        </w:tc>
        <w:tc>
          <w:tcPr>
            <w:tcW w:w="2835" w:type="dxa"/>
          </w:tcPr>
          <w:p w14:paraId="1206DFDD" w14:textId="77777777" w:rsidR="00331E7F" w:rsidRPr="00BB4FF9" w:rsidRDefault="00331E7F" w:rsidP="00182E05">
            <w:pPr>
              <w:spacing w:before="60" w:after="60"/>
              <w:rPr>
                <w:rFonts w:cs="Arial"/>
                <w:sz w:val="16"/>
                <w:szCs w:val="16"/>
              </w:rPr>
            </w:pPr>
          </w:p>
        </w:tc>
        <w:tc>
          <w:tcPr>
            <w:tcW w:w="2410" w:type="dxa"/>
          </w:tcPr>
          <w:p w14:paraId="1206DFDE" w14:textId="77777777" w:rsidR="00331E7F" w:rsidRPr="00BB4FF9" w:rsidRDefault="00331E7F" w:rsidP="00182E05">
            <w:pPr>
              <w:spacing w:before="60" w:after="60"/>
              <w:rPr>
                <w:rFonts w:cs="Arial"/>
                <w:sz w:val="16"/>
                <w:szCs w:val="16"/>
              </w:rPr>
            </w:pPr>
          </w:p>
        </w:tc>
      </w:tr>
      <w:tr w:rsidR="00331E7F" w:rsidRPr="00BB4FF9" w14:paraId="1206DFE6" w14:textId="77777777" w:rsidTr="00A67F82">
        <w:trPr>
          <w:cantSplit/>
        </w:trPr>
        <w:tc>
          <w:tcPr>
            <w:tcW w:w="813" w:type="dxa"/>
          </w:tcPr>
          <w:p w14:paraId="1206DFE0" w14:textId="1D72118B" w:rsidR="00331E7F" w:rsidRPr="00732574" w:rsidRDefault="00394E3D" w:rsidP="00331E7F">
            <w:pPr>
              <w:rPr>
                <w:rFonts w:cs="Arial"/>
                <w:sz w:val="16"/>
                <w:szCs w:val="16"/>
              </w:rPr>
            </w:pPr>
            <w:r>
              <w:rPr>
                <w:rFonts w:cs="Arial"/>
                <w:sz w:val="16"/>
                <w:szCs w:val="16"/>
              </w:rPr>
              <w:t>4.7</w:t>
            </w:r>
          </w:p>
        </w:tc>
        <w:tc>
          <w:tcPr>
            <w:tcW w:w="4986" w:type="dxa"/>
          </w:tcPr>
          <w:p w14:paraId="1206DFE1" w14:textId="77777777" w:rsidR="00331E7F" w:rsidRPr="00732574" w:rsidRDefault="00331E7F" w:rsidP="00331E7F">
            <w:pPr>
              <w:rPr>
                <w:rFonts w:cs="Arial"/>
                <w:sz w:val="16"/>
                <w:szCs w:val="16"/>
              </w:rPr>
            </w:pPr>
            <w:r w:rsidRPr="00732574">
              <w:rPr>
                <w:rFonts w:cs="Arial"/>
                <w:sz w:val="16"/>
                <w:szCs w:val="16"/>
              </w:rPr>
              <w:t xml:space="preserve">Het bedrijf stelt voor elke gerealiseerde blusgasinstallatie een </w:t>
            </w:r>
            <w:r>
              <w:rPr>
                <w:rFonts w:cs="Arial"/>
                <w:sz w:val="16"/>
                <w:szCs w:val="16"/>
              </w:rPr>
              <w:t xml:space="preserve">Certificatiedocument </w:t>
            </w:r>
            <w:r w:rsidRPr="00732574">
              <w:rPr>
                <w:rFonts w:cs="Arial"/>
                <w:sz w:val="16"/>
                <w:szCs w:val="16"/>
              </w:rPr>
              <w:t xml:space="preserve">op die voldoet aan bijlage </w:t>
            </w:r>
            <w:r>
              <w:rPr>
                <w:rFonts w:cs="Arial"/>
                <w:sz w:val="16"/>
                <w:szCs w:val="16"/>
              </w:rPr>
              <w:t>B</w:t>
            </w:r>
            <w:r w:rsidRPr="00732574">
              <w:rPr>
                <w:rFonts w:cs="Arial"/>
                <w:sz w:val="16"/>
                <w:szCs w:val="16"/>
              </w:rPr>
              <w:t xml:space="preserve"> van het certificatieschema.</w:t>
            </w:r>
          </w:p>
        </w:tc>
        <w:tc>
          <w:tcPr>
            <w:tcW w:w="3827" w:type="dxa"/>
            <w:gridSpan w:val="2"/>
          </w:tcPr>
          <w:p w14:paraId="1206DFE2" w14:textId="77777777" w:rsidR="009665ED" w:rsidRDefault="009665ED" w:rsidP="009665ED">
            <w:pPr>
              <w:rPr>
                <w:rFonts w:cs="Arial"/>
                <w:sz w:val="16"/>
                <w:szCs w:val="16"/>
              </w:rPr>
            </w:pPr>
            <w:r>
              <w:rPr>
                <w:rFonts w:cs="Arial"/>
                <w:sz w:val="16"/>
                <w:szCs w:val="16"/>
              </w:rPr>
              <w:t>Bij de beoordeling wordt gecontroleerd:</w:t>
            </w:r>
          </w:p>
          <w:p w14:paraId="1206DFE3" w14:textId="77777777" w:rsidR="00331E7F" w:rsidRPr="00732574" w:rsidRDefault="009665ED" w:rsidP="009665ED">
            <w:pPr>
              <w:numPr>
                <w:ilvl w:val="0"/>
                <w:numId w:val="2"/>
              </w:numPr>
              <w:rPr>
                <w:rFonts w:cs="Arial"/>
                <w:sz w:val="16"/>
                <w:szCs w:val="16"/>
              </w:rPr>
            </w:pPr>
            <w:r>
              <w:rPr>
                <w:rFonts w:cs="Arial"/>
                <w:sz w:val="16"/>
                <w:szCs w:val="16"/>
              </w:rPr>
              <w:t>Of d</w:t>
            </w:r>
            <w:r w:rsidR="00331E7F" w:rsidRPr="00732574">
              <w:rPr>
                <w:rFonts w:cs="Arial"/>
                <w:sz w:val="16"/>
                <w:szCs w:val="16"/>
              </w:rPr>
              <w:t xml:space="preserve">e installatie is </w:t>
            </w:r>
            <w:r w:rsidR="00331E7F">
              <w:rPr>
                <w:rFonts w:cs="Arial"/>
                <w:sz w:val="16"/>
                <w:szCs w:val="16"/>
              </w:rPr>
              <w:t xml:space="preserve">in bedrijf gesteld en er een rapportage </w:t>
            </w:r>
            <w:r>
              <w:rPr>
                <w:rFonts w:cs="Arial"/>
                <w:sz w:val="16"/>
                <w:szCs w:val="16"/>
              </w:rPr>
              <w:t xml:space="preserve">is </w:t>
            </w:r>
            <w:r w:rsidR="00331E7F">
              <w:rPr>
                <w:rFonts w:cs="Arial"/>
                <w:sz w:val="16"/>
                <w:szCs w:val="16"/>
              </w:rPr>
              <w:t>van de oplevering en uitgevoerde beproevingen.</w:t>
            </w:r>
          </w:p>
        </w:tc>
        <w:tc>
          <w:tcPr>
            <w:tcW w:w="2835" w:type="dxa"/>
          </w:tcPr>
          <w:p w14:paraId="1206DFE4" w14:textId="77777777" w:rsidR="00331E7F" w:rsidRPr="00BB4FF9" w:rsidRDefault="00331E7F" w:rsidP="00182E05">
            <w:pPr>
              <w:spacing w:before="60" w:after="60"/>
              <w:rPr>
                <w:rFonts w:cs="Arial"/>
                <w:sz w:val="16"/>
                <w:szCs w:val="16"/>
              </w:rPr>
            </w:pPr>
          </w:p>
        </w:tc>
        <w:tc>
          <w:tcPr>
            <w:tcW w:w="2410" w:type="dxa"/>
          </w:tcPr>
          <w:p w14:paraId="1206DFE5" w14:textId="77777777" w:rsidR="00331E7F" w:rsidRPr="00BB4FF9" w:rsidRDefault="00331E7F" w:rsidP="00182E05">
            <w:pPr>
              <w:spacing w:before="60" w:after="60"/>
              <w:rPr>
                <w:rFonts w:cs="Arial"/>
                <w:sz w:val="16"/>
                <w:szCs w:val="16"/>
              </w:rPr>
            </w:pPr>
          </w:p>
        </w:tc>
      </w:tr>
      <w:tr w:rsidR="00331E7F" w:rsidRPr="00BB4FF9" w14:paraId="1206DFED" w14:textId="77777777" w:rsidTr="00A67F82">
        <w:trPr>
          <w:cantSplit/>
        </w:trPr>
        <w:tc>
          <w:tcPr>
            <w:tcW w:w="813" w:type="dxa"/>
          </w:tcPr>
          <w:p w14:paraId="1206DFE7" w14:textId="3C17D125" w:rsidR="00331E7F" w:rsidRPr="00732574" w:rsidRDefault="00394E3D" w:rsidP="00331E7F">
            <w:pPr>
              <w:rPr>
                <w:rFonts w:cs="Arial"/>
                <w:sz w:val="16"/>
                <w:szCs w:val="16"/>
              </w:rPr>
            </w:pPr>
            <w:r>
              <w:rPr>
                <w:rFonts w:cs="Arial"/>
                <w:sz w:val="16"/>
                <w:szCs w:val="16"/>
              </w:rPr>
              <w:t>3.14.6</w:t>
            </w:r>
          </w:p>
        </w:tc>
        <w:tc>
          <w:tcPr>
            <w:tcW w:w="4986" w:type="dxa"/>
          </w:tcPr>
          <w:p w14:paraId="1206DFE8" w14:textId="77777777" w:rsidR="00331E7F" w:rsidRPr="00732574" w:rsidRDefault="00331E7F" w:rsidP="00331E7F">
            <w:pPr>
              <w:rPr>
                <w:rFonts w:cs="Arial"/>
                <w:sz w:val="16"/>
                <w:szCs w:val="16"/>
              </w:rPr>
            </w:pPr>
            <w:r w:rsidRPr="00732574">
              <w:rPr>
                <w:rFonts w:cs="Arial"/>
                <w:sz w:val="16"/>
                <w:szCs w:val="16"/>
              </w:rPr>
              <w:t>Het bedrijf geeft uitsluitend een conformiteitsverklaring af als wordt voldaan aan de in dit artikel vermelde voorwaarden.</w:t>
            </w:r>
          </w:p>
        </w:tc>
        <w:tc>
          <w:tcPr>
            <w:tcW w:w="3827" w:type="dxa"/>
            <w:gridSpan w:val="2"/>
          </w:tcPr>
          <w:p w14:paraId="1206DFE9" w14:textId="77777777" w:rsidR="002D6EF0" w:rsidRDefault="002D6EF0" w:rsidP="002D6EF0">
            <w:pPr>
              <w:rPr>
                <w:rFonts w:cs="Arial"/>
                <w:sz w:val="16"/>
                <w:szCs w:val="16"/>
              </w:rPr>
            </w:pPr>
            <w:r>
              <w:rPr>
                <w:rFonts w:cs="Arial"/>
                <w:sz w:val="16"/>
                <w:szCs w:val="16"/>
              </w:rPr>
              <w:t>Bij de beoordeling wordt gecontroleerd:</w:t>
            </w:r>
          </w:p>
          <w:p w14:paraId="1206DFEA" w14:textId="77777777" w:rsidR="00331E7F" w:rsidRPr="00732574" w:rsidRDefault="002D6EF0" w:rsidP="002D6EF0">
            <w:pPr>
              <w:numPr>
                <w:ilvl w:val="0"/>
                <w:numId w:val="2"/>
              </w:numPr>
              <w:rPr>
                <w:rFonts w:cs="Arial"/>
                <w:sz w:val="16"/>
                <w:szCs w:val="16"/>
              </w:rPr>
            </w:pPr>
            <w:r>
              <w:rPr>
                <w:rFonts w:cs="Arial"/>
                <w:sz w:val="16"/>
                <w:szCs w:val="16"/>
              </w:rPr>
              <w:t>Of d</w:t>
            </w:r>
            <w:r w:rsidRPr="00732574">
              <w:rPr>
                <w:rFonts w:cs="Arial"/>
                <w:sz w:val="16"/>
                <w:szCs w:val="16"/>
              </w:rPr>
              <w:t xml:space="preserve">e </w:t>
            </w:r>
            <w:r>
              <w:rPr>
                <w:rFonts w:cs="Arial"/>
                <w:sz w:val="16"/>
                <w:szCs w:val="16"/>
              </w:rPr>
              <w:t>conformiteitsverklaring wordt afgegeven als wordt voldaan aan de in dit artikel vermelde voorwaarden.</w:t>
            </w:r>
          </w:p>
        </w:tc>
        <w:tc>
          <w:tcPr>
            <w:tcW w:w="2835" w:type="dxa"/>
          </w:tcPr>
          <w:p w14:paraId="1206DFEB" w14:textId="77777777" w:rsidR="00331E7F" w:rsidRPr="00BB4FF9" w:rsidRDefault="00331E7F" w:rsidP="00182E05">
            <w:pPr>
              <w:spacing w:before="60" w:after="60"/>
              <w:rPr>
                <w:rFonts w:cs="Arial"/>
                <w:sz w:val="16"/>
                <w:szCs w:val="16"/>
              </w:rPr>
            </w:pPr>
          </w:p>
        </w:tc>
        <w:tc>
          <w:tcPr>
            <w:tcW w:w="2410" w:type="dxa"/>
          </w:tcPr>
          <w:p w14:paraId="1206DFEC" w14:textId="77777777" w:rsidR="00331E7F" w:rsidRPr="00BB4FF9" w:rsidRDefault="00331E7F" w:rsidP="00182E05">
            <w:pPr>
              <w:spacing w:before="60" w:after="60"/>
              <w:rPr>
                <w:rFonts w:cs="Arial"/>
                <w:sz w:val="16"/>
                <w:szCs w:val="16"/>
              </w:rPr>
            </w:pPr>
          </w:p>
        </w:tc>
      </w:tr>
      <w:tr w:rsidR="00331E7F" w:rsidRPr="00BB4FF9" w14:paraId="1206DFF4" w14:textId="77777777" w:rsidTr="00A67F82">
        <w:trPr>
          <w:cantSplit/>
        </w:trPr>
        <w:tc>
          <w:tcPr>
            <w:tcW w:w="813" w:type="dxa"/>
          </w:tcPr>
          <w:p w14:paraId="1206DFEE" w14:textId="78BF5580" w:rsidR="00331E7F" w:rsidRPr="00732574" w:rsidRDefault="00394E3D" w:rsidP="00331E7F">
            <w:pPr>
              <w:rPr>
                <w:rFonts w:cs="Arial"/>
                <w:sz w:val="16"/>
                <w:szCs w:val="16"/>
              </w:rPr>
            </w:pPr>
            <w:r>
              <w:rPr>
                <w:rFonts w:cs="Arial"/>
                <w:sz w:val="16"/>
                <w:szCs w:val="16"/>
              </w:rPr>
              <w:t>3.14.6</w:t>
            </w:r>
          </w:p>
        </w:tc>
        <w:tc>
          <w:tcPr>
            <w:tcW w:w="4986" w:type="dxa"/>
          </w:tcPr>
          <w:p w14:paraId="1206DFEF" w14:textId="77777777" w:rsidR="00331E7F" w:rsidRPr="00732574" w:rsidRDefault="00331E7F" w:rsidP="00331E7F">
            <w:pPr>
              <w:rPr>
                <w:rFonts w:cs="Arial"/>
                <w:sz w:val="16"/>
                <w:szCs w:val="16"/>
              </w:rPr>
            </w:pPr>
            <w:r w:rsidRPr="00732574">
              <w:rPr>
                <w:rFonts w:cs="Arial"/>
                <w:sz w:val="16"/>
                <w:szCs w:val="16"/>
              </w:rPr>
              <w:t>Het bedrijf wijzigt het ontwerp zodra de situatie in een beveiligd object niet meer overeenkomst met de in de CS omschreven uitgangspunten. Zonodig worden het Rapport van Oplevering en de conformiteitsverklaring aangepast.</w:t>
            </w:r>
          </w:p>
        </w:tc>
        <w:tc>
          <w:tcPr>
            <w:tcW w:w="3827" w:type="dxa"/>
            <w:gridSpan w:val="2"/>
          </w:tcPr>
          <w:p w14:paraId="1206DFF0" w14:textId="77777777" w:rsidR="00C92F6C" w:rsidRDefault="00C92F6C" w:rsidP="00C92F6C">
            <w:pPr>
              <w:rPr>
                <w:rFonts w:cs="Arial"/>
                <w:sz w:val="16"/>
                <w:szCs w:val="16"/>
              </w:rPr>
            </w:pPr>
            <w:r>
              <w:rPr>
                <w:rFonts w:cs="Arial"/>
                <w:sz w:val="16"/>
                <w:szCs w:val="16"/>
              </w:rPr>
              <w:t>Bij de beoordeling wordt gecontroleerd:</w:t>
            </w:r>
          </w:p>
          <w:p w14:paraId="1206DFF1" w14:textId="77777777" w:rsidR="00331E7F" w:rsidRPr="00732574" w:rsidRDefault="00C92F6C" w:rsidP="00C92F6C">
            <w:pPr>
              <w:numPr>
                <w:ilvl w:val="0"/>
                <w:numId w:val="2"/>
              </w:numPr>
              <w:rPr>
                <w:rFonts w:cs="Arial"/>
                <w:sz w:val="16"/>
                <w:szCs w:val="16"/>
              </w:rPr>
            </w:pPr>
            <w:r>
              <w:rPr>
                <w:rFonts w:cs="Arial"/>
                <w:sz w:val="16"/>
                <w:szCs w:val="16"/>
              </w:rPr>
              <w:t>Of bij wijziging van het ontwerp aan het gestelde in dit artikel wordt voldaan.</w:t>
            </w:r>
          </w:p>
        </w:tc>
        <w:tc>
          <w:tcPr>
            <w:tcW w:w="2835" w:type="dxa"/>
          </w:tcPr>
          <w:p w14:paraId="1206DFF2" w14:textId="77777777" w:rsidR="00331E7F" w:rsidRPr="00BB4FF9" w:rsidRDefault="00331E7F" w:rsidP="00182E05">
            <w:pPr>
              <w:spacing w:before="60" w:after="60"/>
              <w:rPr>
                <w:rFonts w:cs="Arial"/>
                <w:sz w:val="16"/>
                <w:szCs w:val="16"/>
              </w:rPr>
            </w:pPr>
          </w:p>
        </w:tc>
        <w:tc>
          <w:tcPr>
            <w:tcW w:w="2410" w:type="dxa"/>
          </w:tcPr>
          <w:p w14:paraId="1206DFF3" w14:textId="77777777" w:rsidR="00331E7F" w:rsidRPr="00BB4FF9" w:rsidRDefault="00331E7F" w:rsidP="00182E05">
            <w:pPr>
              <w:spacing w:before="60" w:after="60"/>
              <w:rPr>
                <w:rFonts w:cs="Arial"/>
                <w:sz w:val="16"/>
                <w:szCs w:val="16"/>
              </w:rPr>
            </w:pPr>
          </w:p>
        </w:tc>
      </w:tr>
      <w:tr w:rsidR="00D94157" w:rsidRPr="00BB4FF9" w14:paraId="1206DFF9" w14:textId="77777777" w:rsidTr="005C2F67">
        <w:trPr>
          <w:cantSplit/>
          <w:trHeight w:val="170"/>
        </w:trPr>
        <w:tc>
          <w:tcPr>
            <w:tcW w:w="7993" w:type="dxa"/>
            <w:gridSpan w:val="3"/>
            <w:tcBorders>
              <w:top w:val="single" w:sz="4" w:space="0" w:color="auto"/>
            </w:tcBorders>
            <w:shd w:val="clear" w:color="auto" w:fill="000000"/>
          </w:tcPr>
          <w:p w14:paraId="1206DFF5" w14:textId="77777777" w:rsidR="00D94157" w:rsidRPr="00BB4FF9" w:rsidRDefault="00D94157" w:rsidP="00D94157">
            <w:pPr>
              <w:rPr>
                <w:rFonts w:cs="Arial"/>
                <w:b/>
                <w:bCs/>
                <w:color w:val="FFFFFF"/>
                <w:sz w:val="16"/>
                <w:szCs w:val="16"/>
              </w:rPr>
            </w:pPr>
            <w:r>
              <w:rPr>
                <w:rFonts w:cs="Arial"/>
                <w:b/>
                <w:bCs/>
                <w:color w:val="FFFFFF"/>
                <w:sz w:val="16"/>
                <w:szCs w:val="16"/>
              </w:rPr>
              <w:t>ONDERHOUD</w:t>
            </w:r>
          </w:p>
        </w:tc>
        <w:tc>
          <w:tcPr>
            <w:tcW w:w="1633" w:type="dxa"/>
            <w:tcBorders>
              <w:top w:val="single" w:sz="4" w:space="0" w:color="auto"/>
            </w:tcBorders>
            <w:shd w:val="clear" w:color="auto" w:fill="000000"/>
          </w:tcPr>
          <w:p w14:paraId="1206DFF6" w14:textId="77777777" w:rsidR="00D94157" w:rsidRPr="00BB4FF9" w:rsidRDefault="00D94157" w:rsidP="005C2F67">
            <w:pPr>
              <w:jc w:val="center"/>
              <w:rPr>
                <w:rFonts w:cs="Arial"/>
                <w:b/>
                <w:bCs/>
                <w:color w:val="FFFFFF"/>
                <w:sz w:val="16"/>
                <w:szCs w:val="16"/>
              </w:rPr>
            </w:pPr>
          </w:p>
        </w:tc>
        <w:tc>
          <w:tcPr>
            <w:tcW w:w="2835" w:type="dxa"/>
            <w:shd w:val="clear" w:color="auto" w:fill="000000"/>
          </w:tcPr>
          <w:p w14:paraId="1206DFF7" w14:textId="77777777" w:rsidR="00D94157" w:rsidRPr="00BB4FF9" w:rsidRDefault="00D94157" w:rsidP="005C2F67">
            <w:pPr>
              <w:jc w:val="center"/>
              <w:rPr>
                <w:rFonts w:cs="Arial"/>
                <w:b/>
                <w:bCs/>
                <w:color w:val="FFFFFF"/>
                <w:sz w:val="16"/>
                <w:szCs w:val="16"/>
              </w:rPr>
            </w:pPr>
          </w:p>
        </w:tc>
        <w:tc>
          <w:tcPr>
            <w:tcW w:w="2410" w:type="dxa"/>
            <w:shd w:val="clear" w:color="auto" w:fill="000000"/>
          </w:tcPr>
          <w:p w14:paraId="1206DFF8" w14:textId="77777777" w:rsidR="00D94157" w:rsidRPr="00BB4FF9" w:rsidRDefault="00D94157" w:rsidP="005C2F67">
            <w:pPr>
              <w:jc w:val="center"/>
              <w:rPr>
                <w:rFonts w:cs="Arial"/>
                <w:b/>
                <w:bCs/>
                <w:color w:val="FFFFFF"/>
                <w:sz w:val="16"/>
                <w:szCs w:val="16"/>
              </w:rPr>
            </w:pPr>
          </w:p>
        </w:tc>
      </w:tr>
      <w:tr w:rsidR="00D94157" w:rsidRPr="00BB4FF9" w14:paraId="1206E000" w14:textId="77777777" w:rsidTr="00A67F82">
        <w:trPr>
          <w:cantSplit/>
        </w:trPr>
        <w:tc>
          <w:tcPr>
            <w:tcW w:w="813" w:type="dxa"/>
          </w:tcPr>
          <w:p w14:paraId="2DCA8979" w14:textId="5F400044" w:rsidR="00394E3D" w:rsidRDefault="00394E3D" w:rsidP="005C2F67">
            <w:pPr>
              <w:rPr>
                <w:rFonts w:cs="Arial"/>
                <w:sz w:val="16"/>
                <w:szCs w:val="16"/>
              </w:rPr>
            </w:pPr>
            <w:r>
              <w:rPr>
                <w:rFonts w:cs="Arial"/>
                <w:sz w:val="16"/>
                <w:szCs w:val="16"/>
              </w:rPr>
              <w:t>4.2</w:t>
            </w:r>
          </w:p>
          <w:p w14:paraId="7E129902" w14:textId="72252C36" w:rsidR="00394E3D" w:rsidRDefault="00394E3D" w:rsidP="005C2F67">
            <w:pPr>
              <w:rPr>
                <w:rFonts w:cs="Arial"/>
                <w:sz w:val="16"/>
                <w:szCs w:val="16"/>
              </w:rPr>
            </w:pPr>
            <w:r>
              <w:rPr>
                <w:rFonts w:cs="Arial"/>
                <w:sz w:val="16"/>
                <w:szCs w:val="16"/>
              </w:rPr>
              <w:t>4.7</w:t>
            </w:r>
          </w:p>
          <w:p w14:paraId="1206DFFA" w14:textId="7BE24C97" w:rsidR="00D94157" w:rsidRPr="001F1B97" w:rsidRDefault="00394E3D" w:rsidP="005C2F67">
            <w:pPr>
              <w:rPr>
                <w:rFonts w:cs="Arial"/>
                <w:sz w:val="16"/>
                <w:szCs w:val="16"/>
              </w:rPr>
            </w:pPr>
            <w:r>
              <w:rPr>
                <w:rFonts w:cs="Arial"/>
                <w:sz w:val="16"/>
                <w:szCs w:val="16"/>
              </w:rPr>
              <w:t>4.8</w:t>
            </w:r>
          </w:p>
        </w:tc>
        <w:tc>
          <w:tcPr>
            <w:tcW w:w="4986" w:type="dxa"/>
          </w:tcPr>
          <w:p w14:paraId="1206DFFB" w14:textId="77777777" w:rsidR="00D94157" w:rsidRPr="001F1B97" w:rsidRDefault="00D94157" w:rsidP="005C2F67">
            <w:pPr>
              <w:rPr>
                <w:rFonts w:cs="Arial"/>
                <w:sz w:val="16"/>
                <w:szCs w:val="16"/>
              </w:rPr>
            </w:pPr>
            <w:r w:rsidRPr="001F1B97">
              <w:rPr>
                <w:rFonts w:cs="Arial"/>
                <w:sz w:val="16"/>
                <w:szCs w:val="16"/>
              </w:rPr>
              <w:t>Certificatiebeoordeling en monitoring</w:t>
            </w:r>
            <w:r>
              <w:rPr>
                <w:rFonts w:cs="Arial"/>
                <w:sz w:val="16"/>
                <w:szCs w:val="16"/>
              </w:rPr>
              <w:t xml:space="preserve"> – Vereiste aantallen</w:t>
            </w:r>
          </w:p>
        </w:tc>
        <w:tc>
          <w:tcPr>
            <w:tcW w:w="3827" w:type="dxa"/>
            <w:gridSpan w:val="2"/>
          </w:tcPr>
          <w:p w14:paraId="1206DFFC" w14:textId="77777777" w:rsidR="00D94157" w:rsidRDefault="00D94157" w:rsidP="005C2F67">
            <w:pPr>
              <w:rPr>
                <w:rFonts w:cs="Arial"/>
                <w:sz w:val="16"/>
                <w:szCs w:val="16"/>
              </w:rPr>
            </w:pPr>
            <w:r>
              <w:rPr>
                <w:rFonts w:cs="Arial"/>
                <w:sz w:val="16"/>
                <w:szCs w:val="16"/>
              </w:rPr>
              <w:t>Bij de beoordeling wordt gecontroleerd:</w:t>
            </w:r>
          </w:p>
          <w:p w14:paraId="1206DFFD" w14:textId="77777777" w:rsidR="00D94157" w:rsidRDefault="00D94157" w:rsidP="005C2F67">
            <w:pPr>
              <w:numPr>
                <w:ilvl w:val="0"/>
                <w:numId w:val="2"/>
              </w:numPr>
              <w:rPr>
                <w:rFonts w:cs="Arial"/>
                <w:sz w:val="16"/>
                <w:szCs w:val="16"/>
              </w:rPr>
            </w:pPr>
            <w:r>
              <w:rPr>
                <w:rFonts w:cs="Arial"/>
                <w:sz w:val="16"/>
                <w:szCs w:val="16"/>
              </w:rPr>
              <w:t>Of voldoende certificatiebeoordelingen zijn uitgevoerd</w:t>
            </w:r>
          </w:p>
        </w:tc>
        <w:tc>
          <w:tcPr>
            <w:tcW w:w="2835" w:type="dxa"/>
          </w:tcPr>
          <w:p w14:paraId="1206DFFE" w14:textId="77777777" w:rsidR="00D94157" w:rsidRPr="00BB4FF9" w:rsidRDefault="00D94157" w:rsidP="00182E05">
            <w:pPr>
              <w:spacing w:before="60" w:after="60"/>
              <w:rPr>
                <w:rFonts w:cs="Arial"/>
                <w:sz w:val="16"/>
                <w:szCs w:val="16"/>
              </w:rPr>
            </w:pPr>
          </w:p>
        </w:tc>
        <w:tc>
          <w:tcPr>
            <w:tcW w:w="2410" w:type="dxa"/>
          </w:tcPr>
          <w:p w14:paraId="1206DFFF" w14:textId="77777777" w:rsidR="00D94157" w:rsidRPr="00BB4FF9" w:rsidRDefault="00D94157" w:rsidP="00182E05">
            <w:pPr>
              <w:spacing w:before="60" w:after="60"/>
              <w:rPr>
                <w:rFonts w:cs="Arial"/>
                <w:sz w:val="16"/>
                <w:szCs w:val="16"/>
              </w:rPr>
            </w:pPr>
          </w:p>
        </w:tc>
      </w:tr>
      <w:tr w:rsidR="00D94157" w:rsidRPr="00BB4FF9" w14:paraId="1206E007" w14:textId="77777777" w:rsidTr="00A67F82">
        <w:trPr>
          <w:cantSplit/>
        </w:trPr>
        <w:tc>
          <w:tcPr>
            <w:tcW w:w="813" w:type="dxa"/>
          </w:tcPr>
          <w:p w14:paraId="01C46DC6" w14:textId="355718C8" w:rsidR="00D94157" w:rsidRDefault="00394E3D" w:rsidP="005C2F67">
            <w:pPr>
              <w:rPr>
                <w:rFonts w:cs="Arial"/>
                <w:sz w:val="16"/>
                <w:szCs w:val="16"/>
              </w:rPr>
            </w:pPr>
            <w:r>
              <w:rPr>
                <w:rFonts w:cs="Arial"/>
                <w:sz w:val="16"/>
                <w:szCs w:val="16"/>
              </w:rPr>
              <w:lastRenderedPageBreak/>
              <w:t>4.2</w:t>
            </w:r>
          </w:p>
          <w:p w14:paraId="1206E001" w14:textId="1DEB8B2E" w:rsidR="00295B03" w:rsidRPr="001F1B97" w:rsidRDefault="00295B03" w:rsidP="005C2F67">
            <w:pPr>
              <w:rPr>
                <w:rFonts w:cs="Arial"/>
                <w:sz w:val="16"/>
                <w:szCs w:val="16"/>
              </w:rPr>
            </w:pPr>
            <w:r>
              <w:rPr>
                <w:rFonts w:cs="Arial"/>
                <w:sz w:val="16"/>
                <w:szCs w:val="16"/>
              </w:rPr>
              <w:t>2.15.2</w:t>
            </w:r>
          </w:p>
        </w:tc>
        <w:tc>
          <w:tcPr>
            <w:tcW w:w="4986" w:type="dxa"/>
          </w:tcPr>
          <w:p w14:paraId="1206E002" w14:textId="77777777" w:rsidR="00D94157" w:rsidRPr="00E2240A" w:rsidRDefault="00D94157" w:rsidP="005C2F67">
            <w:pPr>
              <w:rPr>
                <w:rFonts w:cs="Arial"/>
                <w:sz w:val="16"/>
                <w:szCs w:val="16"/>
              </w:rPr>
            </w:pPr>
            <w:r w:rsidRPr="00E2240A">
              <w:rPr>
                <w:rFonts w:cs="Arial"/>
                <w:sz w:val="16"/>
                <w:szCs w:val="16"/>
              </w:rPr>
              <w:t>Certificatiebeoordeling en monitoring - Resultaten uitgevoerde inspecties.</w:t>
            </w:r>
          </w:p>
        </w:tc>
        <w:tc>
          <w:tcPr>
            <w:tcW w:w="3827" w:type="dxa"/>
            <w:gridSpan w:val="2"/>
          </w:tcPr>
          <w:p w14:paraId="1206E003" w14:textId="77777777" w:rsidR="00D94157" w:rsidRDefault="00D94157" w:rsidP="005C2F67">
            <w:pPr>
              <w:rPr>
                <w:rFonts w:cs="Arial"/>
                <w:sz w:val="16"/>
                <w:szCs w:val="16"/>
              </w:rPr>
            </w:pPr>
            <w:r>
              <w:rPr>
                <w:rFonts w:cs="Arial"/>
                <w:sz w:val="16"/>
                <w:szCs w:val="16"/>
              </w:rPr>
              <w:t>Bij de beoordeling wordt gecontroleerd:</w:t>
            </w:r>
          </w:p>
          <w:p w14:paraId="1206E004" w14:textId="77777777" w:rsidR="00D94157" w:rsidRDefault="00D94157" w:rsidP="005C2F67">
            <w:pPr>
              <w:numPr>
                <w:ilvl w:val="0"/>
                <w:numId w:val="2"/>
              </w:numPr>
              <w:rPr>
                <w:rFonts w:cs="Arial"/>
                <w:sz w:val="16"/>
                <w:szCs w:val="16"/>
              </w:rPr>
            </w:pPr>
            <w:r>
              <w:rPr>
                <w:rFonts w:cs="Arial"/>
                <w:sz w:val="16"/>
                <w:szCs w:val="16"/>
              </w:rPr>
              <w:t>Of afdoende correctieve maatregelen na een certificatie-beoordeling zijn uitgevoerd</w:t>
            </w:r>
          </w:p>
        </w:tc>
        <w:tc>
          <w:tcPr>
            <w:tcW w:w="2835" w:type="dxa"/>
          </w:tcPr>
          <w:p w14:paraId="1206E005" w14:textId="77777777" w:rsidR="00D94157" w:rsidRPr="00BB4FF9" w:rsidRDefault="00D94157" w:rsidP="00182E05">
            <w:pPr>
              <w:spacing w:before="60" w:after="60"/>
              <w:rPr>
                <w:rFonts w:cs="Arial"/>
                <w:sz w:val="16"/>
                <w:szCs w:val="16"/>
              </w:rPr>
            </w:pPr>
          </w:p>
        </w:tc>
        <w:tc>
          <w:tcPr>
            <w:tcW w:w="2410" w:type="dxa"/>
          </w:tcPr>
          <w:p w14:paraId="1206E006" w14:textId="77777777" w:rsidR="00D94157" w:rsidRPr="00BB4FF9" w:rsidRDefault="00D94157" w:rsidP="00182E05">
            <w:pPr>
              <w:spacing w:before="60" w:after="60"/>
              <w:rPr>
                <w:rFonts w:cs="Arial"/>
                <w:sz w:val="16"/>
                <w:szCs w:val="16"/>
              </w:rPr>
            </w:pPr>
          </w:p>
        </w:tc>
      </w:tr>
      <w:tr w:rsidR="00D94157" w:rsidRPr="00BB4FF9" w14:paraId="1206E00C" w14:textId="77777777" w:rsidTr="005C2F67">
        <w:trPr>
          <w:cantSplit/>
          <w:trHeight w:val="170"/>
        </w:trPr>
        <w:tc>
          <w:tcPr>
            <w:tcW w:w="7993" w:type="dxa"/>
            <w:gridSpan w:val="3"/>
            <w:tcBorders>
              <w:top w:val="single" w:sz="4" w:space="0" w:color="auto"/>
            </w:tcBorders>
            <w:shd w:val="clear" w:color="auto" w:fill="000000"/>
          </w:tcPr>
          <w:p w14:paraId="1206E008" w14:textId="77777777" w:rsidR="00D94157" w:rsidRPr="00BB4FF9" w:rsidRDefault="00D94157" w:rsidP="00D94157">
            <w:pPr>
              <w:rPr>
                <w:rFonts w:cs="Arial"/>
                <w:b/>
                <w:bCs/>
                <w:color w:val="FFFFFF"/>
                <w:sz w:val="16"/>
                <w:szCs w:val="16"/>
              </w:rPr>
            </w:pPr>
            <w:r>
              <w:rPr>
                <w:rFonts w:cs="Arial"/>
                <w:b/>
                <w:bCs/>
                <w:color w:val="FFFFFF"/>
                <w:sz w:val="16"/>
                <w:szCs w:val="16"/>
              </w:rPr>
              <w:t>BEOORDELING VAN EEN PROJECTDOSSIER ONDERHOUD</w:t>
            </w:r>
          </w:p>
        </w:tc>
        <w:tc>
          <w:tcPr>
            <w:tcW w:w="1633" w:type="dxa"/>
            <w:tcBorders>
              <w:top w:val="single" w:sz="4" w:space="0" w:color="auto"/>
            </w:tcBorders>
            <w:shd w:val="clear" w:color="auto" w:fill="000000"/>
          </w:tcPr>
          <w:p w14:paraId="1206E009" w14:textId="77777777" w:rsidR="00D94157" w:rsidRPr="00BB4FF9" w:rsidRDefault="00D94157" w:rsidP="005C2F67">
            <w:pPr>
              <w:jc w:val="center"/>
              <w:rPr>
                <w:rFonts w:cs="Arial"/>
                <w:b/>
                <w:bCs/>
                <w:color w:val="FFFFFF"/>
                <w:sz w:val="16"/>
                <w:szCs w:val="16"/>
              </w:rPr>
            </w:pPr>
          </w:p>
        </w:tc>
        <w:tc>
          <w:tcPr>
            <w:tcW w:w="2835" w:type="dxa"/>
            <w:shd w:val="clear" w:color="auto" w:fill="000000"/>
          </w:tcPr>
          <w:p w14:paraId="1206E00A" w14:textId="77777777" w:rsidR="00D94157" w:rsidRPr="00BB4FF9" w:rsidRDefault="00D94157" w:rsidP="005C2F67">
            <w:pPr>
              <w:jc w:val="center"/>
              <w:rPr>
                <w:rFonts w:cs="Arial"/>
                <w:b/>
                <w:bCs/>
                <w:color w:val="FFFFFF"/>
                <w:sz w:val="16"/>
                <w:szCs w:val="16"/>
              </w:rPr>
            </w:pPr>
          </w:p>
        </w:tc>
        <w:tc>
          <w:tcPr>
            <w:tcW w:w="2410" w:type="dxa"/>
            <w:shd w:val="clear" w:color="auto" w:fill="000000"/>
          </w:tcPr>
          <w:p w14:paraId="1206E00B" w14:textId="77777777" w:rsidR="00D94157" w:rsidRPr="00BB4FF9" w:rsidRDefault="00D94157" w:rsidP="005C2F67">
            <w:pPr>
              <w:jc w:val="center"/>
              <w:rPr>
                <w:rFonts w:cs="Arial"/>
                <w:b/>
                <w:bCs/>
                <w:color w:val="FFFFFF"/>
                <w:sz w:val="16"/>
                <w:szCs w:val="16"/>
              </w:rPr>
            </w:pPr>
          </w:p>
        </w:tc>
      </w:tr>
      <w:tr w:rsidR="00D94157" w:rsidRPr="00BB4FF9" w14:paraId="1206E014" w14:textId="77777777" w:rsidTr="00A67F82">
        <w:trPr>
          <w:cantSplit/>
        </w:trPr>
        <w:tc>
          <w:tcPr>
            <w:tcW w:w="813" w:type="dxa"/>
          </w:tcPr>
          <w:p w14:paraId="1206E00E" w14:textId="3BE1AF4A" w:rsidR="00D94157" w:rsidRPr="00BB4FF9" w:rsidRDefault="00295B03" w:rsidP="00D94157">
            <w:pPr>
              <w:spacing w:before="60" w:after="60"/>
              <w:rPr>
                <w:rFonts w:cs="Arial"/>
                <w:sz w:val="16"/>
                <w:szCs w:val="16"/>
              </w:rPr>
            </w:pPr>
            <w:r>
              <w:rPr>
                <w:rFonts w:cs="Arial"/>
                <w:sz w:val="16"/>
                <w:szCs w:val="16"/>
              </w:rPr>
              <w:t>2.15</w:t>
            </w:r>
          </w:p>
        </w:tc>
        <w:tc>
          <w:tcPr>
            <w:tcW w:w="4986" w:type="dxa"/>
          </w:tcPr>
          <w:p w14:paraId="1206E00F" w14:textId="77777777" w:rsidR="00D94157" w:rsidRPr="006F356A" w:rsidRDefault="00D94157" w:rsidP="005C2F67">
            <w:pPr>
              <w:rPr>
                <w:rFonts w:cs="Arial"/>
                <w:sz w:val="16"/>
                <w:szCs w:val="16"/>
              </w:rPr>
            </w:pPr>
            <w:r w:rsidRPr="006F356A">
              <w:rPr>
                <w:rFonts w:cs="Arial"/>
                <w:sz w:val="16"/>
                <w:szCs w:val="16"/>
              </w:rPr>
              <w:t>Onderhoud, scope en omvang</w:t>
            </w:r>
          </w:p>
        </w:tc>
        <w:tc>
          <w:tcPr>
            <w:tcW w:w="3827" w:type="dxa"/>
            <w:gridSpan w:val="2"/>
          </w:tcPr>
          <w:p w14:paraId="1206E010" w14:textId="77777777" w:rsidR="00D94157" w:rsidRDefault="00D94157" w:rsidP="00D94157">
            <w:pPr>
              <w:rPr>
                <w:rFonts w:cs="Arial"/>
                <w:sz w:val="16"/>
                <w:szCs w:val="16"/>
              </w:rPr>
            </w:pPr>
            <w:r>
              <w:rPr>
                <w:rFonts w:cs="Arial"/>
                <w:sz w:val="16"/>
                <w:szCs w:val="16"/>
              </w:rPr>
              <w:t>Bij de beoordeling wordt gecontroleerd:</w:t>
            </w:r>
          </w:p>
          <w:p w14:paraId="1206E011" w14:textId="77777777" w:rsidR="00D94157" w:rsidRPr="00BB4FF9" w:rsidRDefault="00D94157" w:rsidP="00D94157">
            <w:pPr>
              <w:numPr>
                <w:ilvl w:val="0"/>
                <w:numId w:val="2"/>
              </w:numPr>
              <w:rPr>
                <w:rFonts w:cs="Arial"/>
                <w:sz w:val="16"/>
                <w:szCs w:val="16"/>
              </w:rPr>
            </w:pPr>
            <w:r>
              <w:rPr>
                <w:rFonts w:cs="Arial"/>
                <w:sz w:val="16"/>
                <w:szCs w:val="16"/>
              </w:rPr>
              <w:t>Of het dossier voldoet aan de gestelde eisen van deze artikelen en de onderhoudsrapportage voldoet aan de eisen uit het certificatieschema</w:t>
            </w:r>
          </w:p>
        </w:tc>
        <w:tc>
          <w:tcPr>
            <w:tcW w:w="2835" w:type="dxa"/>
          </w:tcPr>
          <w:p w14:paraId="1206E012" w14:textId="77777777" w:rsidR="00D94157" w:rsidRPr="00BB4FF9" w:rsidRDefault="00D94157" w:rsidP="00182E05">
            <w:pPr>
              <w:spacing w:before="60" w:after="60"/>
              <w:rPr>
                <w:rFonts w:cs="Arial"/>
                <w:sz w:val="16"/>
                <w:szCs w:val="16"/>
              </w:rPr>
            </w:pPr>
          </w:p>
        </w:tc>
        <w:tc>
          <w:tcPr>
            <w:tcW w:w="2410" w:type="dxa"/>
          </w:tcPr>
          <w:p w14:paraId="1206E013" w14:textId="77777777" w:rsidR="00D94157" w:rsidRPr="00BB4FF9" w:rsidRDefault="00D94157" w:rsidP="00182E05">
            <w:pPr>
              <w:spacing w:before="60" w:after="60"/>
              <w:rPr>
                <w:rFonts w:cs="Arial"/>
                <w:sz w:val="16"/>
                <w:szCs w:val="16"/>
              </w:rPr>
            </w:pPr>
          </w:p>
        </w:tc>
      </w:tr>
    </w:tbl>
    <w:p w14:paraId="1206E015" w14:textId="77777777" w:rsidR="00215084" w:rsidRDefault="00215084" w:rsidP="00924FC4">
      <w:pPr>
        <w:rPr>
          <w:rFonts w:cs="Arial"/>
          <w:sz w:val="16"/>
          <w:szCs w:val="16"/>
        </w:rPr>
      </w:pPr>
    </w:p>
    <w:p w14:paraId="1206E016" w14:textId="77777777" w:rsidR="001C4FE1" w:rsidRPr="001C4FE1" w:rsidRDefault="001C4FE1" w:rsidP="00924FC4">
      <w:pPr>
        <w:rPr>
          <w:rFonts w:cs="Arial"/>
          <w:sz w:val="24"/>
        </w:rPr>
      </w:pPr>
      <w:r w:rsidRPr="001C4FE1">
        <w:rPr>
          <w:rFonts w:cs="Arial"/>
          <w:sz w:val="24"/>
        </w:rPr>
        <w:t>Beoordeeld door</w:t>
      </w:r>
      <w:r w:rsidRPr="001C4FE1">
        <w:rPr>
          <w:rFonts w:cs="Arial"/>
          <w:sz w:val="24"/>
        </w:rPr>
        <w:tab/>
        <w:t>:</w:t>
      </w:r>
    </w:p>
    <w:p w14:paraId="1206E017" w14:textId="77777777" w:rsidR="001C4FE1" w:rsidRDefault="001C4FE1" w:rsidP="00924FC4">
      <w:pPr>
        <w:rPr>
          <w:rFonts w:cs="Arial"/>
          <w:sz w:val="24"/>
        </w:rPr>
      </w:pPr>
      <w:r w:rsidRPr="001C4FE1">
        <w:rPr>
          <w:rFonts w:cs="Arial"/>
          <w:sz w:val="24"/>
        </w:rPr>
        <w:t>Datum</w:t>
      </w:r>
      <w:r w:rsidRPr="001C4FE1">
        <w:rPr>
          <w:rFonts w:cs="Arial"/>
          <w:sz w:val="24"/>
        </w:rPr>
        <w:tab/>
      </w:r>
      <w:r w:rsidRPr="001C4FE1">
        <w:rPr>
          <w:rFonts w:cs="Arial"/>
          <w:sz w:val="24"/>
        </w:rPr>
        <w:tab/>
      </w:r>
      <w:r>
        <w:rPr>
          <w:rFonts w:cs="Arial"/>
          <w:sz w:val="24"/>
        </w:rPr>
        <w:tab/>
      </w:r>
      <w:r w:rsidR="00D116BA">
        <w:rPr>
          <w:rFonts w:cs="Arial"/>
          <w:sz w:val="24"/>
        </w:rPr>
        <w:t>:</w:t>
      </w:r>
    </w:p>
    <w:sectPr w:rsidR="001C4FE1" w:rsidSect="00924FC4">
      <w:footerReference w:type="even" r:id="rId11"/>
      <w:footerReference w:type="default" r:id="rId12"/>
      <w:headerReference w:type="first" r:id="rId13"/>
      <w:footerReference w:type="first" r:id="rId14"/>
      <w:type w:val="continuous"/>
      <w:pgSz w:w="16838" w:h="11906" w:orient="landscape" w:code="9"/>
      <w:pgMar w:top="1418" w:right="820" w:bottom="993" w:left="1134" w:header="851" w:footer="567"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EEDED" w14:textId="77777777" w:rsidR="00A7226A" w:rsidRDefault="00A7226A">
      <w:r>
        <w:separator/>
      </w:r>
    </w:p>
  </w:endnote>
  <w:endnote w:type="continuationSeparator" w:id="0">
    <w:p w14:paraId="3669942E" w14:textId="77777777" w:rsidR="00A7226A" w:rsidRDefault="00A7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59BED" w14:textId="7E4DC77C" w:rsidR="008A1CDE" w:rsidRDefault="008A1CDE">
    <w:pPr>
      <w:pStyle w:val="Voettekst"/>
    </w:pPr>
    <w:r>
      <w:rPr>
        <w:noProof/>
      </w:rPr>
      <mc:AlternateContent>
        <mc:Choice Requires="wps">
          <w:drawing>
            <wp:anchor distT="0" distB="0" distL="0" distR="0" simplePos="0" relativeHeight="251659776" behindDoc="0" locked="0" layoutInCell="1" allowOverlap="1" wp14:anchorId="08EAD636" wp14:editId="7CD13ACF">
              <wp:simplePos x="635" y="635"/>
              <wp:positionH relativeFrom="page">
                <wp:align>center</wp:align>
              </wp:positionH>
              <wp:positionV relativeFrom="page">
                <wp:align>bottom</wp:align>
              </wp:positionV>
              <wp:extent cx="1961515" cy="345440"/>
              <wp:effectExtent l="0" t="0" r="635" b="0"/>
              <wp:wrapNone/>
              <wp:docPr id="811156890" name="Tekstvak 2" descr="Bureau Veritas Group | C2.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61515" cy="345440"/>
                      </a:xfrm>
                      <a:prstGeom prst="rect">
                        <a:avLst/>
                      </a:prstGeom>
                      <a:noFill/>
                      <a:ln>
                        <a:noFill/>
                      </a:ln>
                    </wps:spPr>
                    <wps:txbx>
                      <w:txbxContent>
                        <w:p w14:paraId="0B0A0B93" w14:textId="1B6AB7B5" w:rsidR="008A1CDE" w:rsidRPr="008A1CDE" w:rsidRDefault="008A1CDE" w:rsidP="008A1CDE">
                          <w:pPr>
                            <w:rPr>
                              <w:rFonts w:ascii="Calibri" w:eastAsia="Calibri" w:hAnsi="Calibri" w:cs="Calibri"/>
                              <w:noProof/>
                              <w:color w:val="000000"/>
                              <w:szCs w:val="20"/>
                            </w:rPr>
                          </w:pPr>
                          <w:r w:rsidRPr="008A1CDE">
                            <w:rPr>
                              <w:rFonts w:ascii="Calibri" w:eastAsia="Calibri" w:hAnsi="Calibri" w:cs="Calibri"/>
                              <w:noProof/>
                              <w:color w:val="000000"/>
                              <w:szCs w:val="20"/>
                            </w:rPr>
                            <w:t>Bureau Veritas Group | C2.1 -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EAD636" id="_x0000_t202" coordsize="21600,21600" o:spt="202" path="m,l,21600r21600,l21600,xe">
              <v:stroke joinstyle="miter"/>
              <v:path gradientshapeok="t" o:connecttype="rect"/>
            </v:shapetype>
            <v:shape id="Tekstvak 2" o:spid="_x0000_s1026" type="#_x0000_t202" alt="Bureau Veritas Group | C2.1 - Internal" style="position:absolute;margin-left:0;margin-top:0;width:154.45pt;height:27.2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" filled="f" stroked="f">
              <v:fill o:detectmouseclick="t"/>
              <v:textbox style="mso-fit-shape-to-text:t" inset="0,0,0,15pt">
                <w:txbxContent>
                  <w:p w14:paraId="0B0A0B93" w14:textId="1B6AB7B5" w:rsidR="008A1CDE" w:rsidRPr="008A1CDE" w:rsidRDefault="008A1CDE" w:rsidP="008A1CDE">
                    <w:pPr>
                      <w:rPr>
                        <w:rFonts w:ascii="Calibri" w:eastAsia="Calibri" w:hAnsi="Calibri" w:cs="Calibri"/>
                        <w:noProof/>
                        <w:color w:val="000000"/>
                        <w:szCs w:val="20"/>
                      </w:rPr>
                    </w:pPr>
                    <w:r w:rsidRPr="008A1CDE">
                      <w:rPr>
                        <w:rFonts w:ascii="Calibri" w:eastAsia="Calibri" w:hAnsi="Calibri" w:cs="Calibri"/>
                        <w:noProof/>
                        <w:color w:val="000000"/>
                        <w:szCs w:val="20"/>
                      </w:rPr>
                      <w:t>Bureau Veritas Group | C2.1 -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4992" w:type="dxa"/>
      <w:tblLook w:val="04A0" w:firstRow="1" w:lastRow="0" w:firstColumn="1" w:lastColumn="0" w:noHBand="0" w:noVBand="1"/>
    </w:tblPr>
    <w:tblGrid>
      <w:gridCol w:w="4605"/>
      <w:gridCol w:w="10387"/>
    </w:tblGrid>
    <w:tr w:rsidR="00331E7F" w:rsidRPr="00F02EF8" w14:paraId="1206E01E" w14:textId="77777777" w:rsidTr="00352BC9">
      <w:tc>
        <w:tcPr>
          <w:tcW w:w="4605" w:type="dxa"/>
        </w:tcPr>
        <w:p w14:paraId="1206E01C" w14:textId="42F8E4AF" w:rsidR="00331E7F" w:rsidRPr="00F02EF8" w:rsidRDefault="008A1CDE" w:rsidP="0086071D">
          <w:pPr>
            <w:pStyle w:val="Voettekst"/>
            <w:rPr>
              <w:rFonts w:ascii="Arial" w:hAnsi="Arial" w:cs="Arial"/>
              <w:sz w:val="12"/>
            </w:rPr>
          </w:pPr>
          <w:r>
            <w:rPr>
              <w:rFonts w:ascii="Arial" w:hAnsi="Arial" w:cs="Arial"/>
              <w:noProof/>
              <w:sz w:val="12"/>
            </w:rPr>
            <mc:AlternateContent>
              <mc:Choice Requires="wps">
                <w:drawing>
                  <wp:anchor distT="0" distB="0" distL="0" distR="0" simplePos="0" relativeHeight="251660800" behindDoc="0" locked="0" layoutInCell="1" allowOverlap="1" wp14:anchorId="6169D5F5" wp14:editId="1FF3097C">
                    <wp:simplePos x="635" y="635"/>
                    <wp:positionH relativeFrom="page">
                      <wp:align>center</wp:align>
                    </wp:positionH>
                    <wp:positionV relativeFrom="page">
                      <wp:align>bottom</wp:align>
                    </wp:positionV>
                    <wp:extent cx="1961515" cy="345440"/>
                    <wp:effectExtent l="0" t="0" r="635" b="0"/>
                    <wp:wrapNone/>
                    <wp:docPr id="927054080" name="Tekstvak 3" descr="Bureau Veritas Group | C2.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61515" cy="345440"/>
                            </a:xfrm>
                            <a:prstGeom prst="rect">
                              <a:avLst/>
                            </a:prstGeom>
                            <a:noFill/>
                            <a:ln>
                              <a:noFill/>
                            </a:ln>
                          </wps:spPr>
                          <wps:txbx>
                            <w:txbxContent>
                              <w:p w14:paraId="6C638DDB" w14:textId="42460B83" w:rsidR="008A1CDE" w:rsidRPr="008A1CDE" w:rsidRDefault="008A1CDE" w:rsidP="008A1CDE">
                                <w:pPr>
                                  <w:rPr>
                                    <w:rFonts w:ascii="Calibri" w:eastAsia="Calibri" w:hAnsi="Calibri" w:cs="Calibri"/>
                                    <w:noProof/>
                                    <w:color w:val="000000"/>
                                    <w:szCs w:val="20"/>
                                  </w:rPr>
                                </w:pPr>
                                <w:r w:rsidRPr="008A1CDE">
                                  <w:rPr>
                                    <w:rFonts w:ascii="Calibri" w:eastAsia="Calibri" w:hAnsi="Calibri" w:cs="Calibri"/>
                                    <w:noProof/>
                                    <w:color w:val="000000"/>
                                    <w:szCs w:val="20"/>
                                  </w:rPr>
                                  <w:t>Bureau Veritas Group | C2.1 -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69D5F5" id="_x0000_t202" coordsize="21600,21600" o:spt="202" path="m,l,21600r21600,l21600,xe">
                    <v:stroke joinstyle="miter"/>
                    <v:path gradientshapeok="t" o:connecttype="rect"/>
                  </v:shapetype>
                  <v:shape id="Tekstvak 3" o:spid="_x0000_s1027" type="#_x0000_t202" alt="Bureau Veritas Group | C2.1 - Internal" style="position:absolute;margin-left:0;margin-top:0;width:154.45pt;height:27.2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" filled="f" stroked="f">
                    <v:fill o:detectmouseclick="t"/>
                    <v:textbox style="mso-fit-shape-to-text:t" inset="0,0,0,15pt">
                      <w:txbxContent>
                        <w:p w14:paraId="6C638DDB" w14:textId="42460B83" w:rsidR="008A1CDE" w:rsidRPr="008A1CDE" w:rsidRDefault="008A1CDE" w:rsidP="008A1CDE">
                          <w:pPr>
                            <w:rPr>
                              <w:rFonts w:ascii="Calibri" w:eastAsia="Calibri" w:hAnsi="Calibri" w:cs="Calibri"/>
                              <w:noProof/>
                              <w:color w:val="000000"/>
                              <w:szCs w:val="20"/>
                            </w:rPr>
                          </w:pPr>
                          <w:r w:rsidRPr="008A1CDE">
                            <w:rPr>
                              <w:rFonts w:ascii="Calibri" w:eastAsia="Calibri" w:hAnsi="Calibri" w:cs="Calibri"/>
                              <w:noProof/>
                              <w:color w:val="000000"/>
                              <w:szCs w:val="20"/>
                            </w:rPr>
                            <w:t>Bureau Veritas Group | C2.1 - Internal</w:t>
                          </w:r>
                        </w:p>
                      </w:txbxContent>
                    </v:textbox>
                    <w10:wrap anchorx="page" anchory="page"/>
                  </v:shape>
                </w:pict>
              </mc:Fallback>
            </mc:AlternateContent>
          </w:r>
          <w:r w:rsidR="00331E7F">
            <w:rPr>
              <w:rFonts w:ascii="Arial" w:hAnsi="Arial" w:cs="Arial"/>
              <w:sz w:val="12"/>
            </w:rPr>
            <w:t>Form-10</w:t>
          </w:r>
          <w:r w:rsidR="00331E7F" w:rsidRPr="00F02EF8">
            <w:rPr>
              <w:rFonts w:ascii="Arial" w:hAnsi="Arial" w:cs="Arial"/>
              <w:sz w:val="12"/>
            </w:rPr>
            <w:t>-</w:t>
          </w:r>
          <w:r w:rsidR="00331E7F">
            <w:rPr>
              <w:rFonts w:ascii="Arial" w:hAnsi="Arial" w:cs="Arial"/>
              <w:sz w:val="12"/>
            </w:rPr>
            <w:t>21</w:t>
          </w:r>
          <w:r w:rsidR="001A7769">
            <w:rPr>
              <w:rFonts w:ascii="Arial" w:hAnsi="Arial" w:cs="Arial"/>
              <w:sz w:val="12"/>
            </w:rPr>
            <w:t xml:space="preserve"> versie </w:t>
          </w:r>
          <w:sdt>
            <w:sdtPr>
              <w:rPr>
                <w:rFonts w:ascii="Arial" w:hAnsi="Arial" w:cs="Arial"/>
                <w:sz w:val="12"/>
              </w:rPr>
              <w:alias w:val="Label"/>
              <w:tag w:val="DLCPolicyLabelValue"/>
              <w:id w:val="1994142931"/>
              <w:lock w:val="contentLocked"/>
              <w:placeholder>
                <w:docPart w:val="A8F6AB2FF2464158818C37470EDC63DC"/>
              </w:placeholder>
              <w:dataBinding w:prefixMappings="xmlns:ns0='http://schemas.microsoft.com/office/2006/metadata/properties' xmlns:ns1='http://www.w3.org/2001/XMLSchema-instance' xmlns:ns2='http://schemas.microsoft.com/office/infopath/2007/PartnerControls' xmlns:ns3='198954f2-2ed2-4a01-a07d-9c128c8c03bd' " w:xpath="/ns0:properties[1]/documentManagement[1]/ns3:DLCPolicyLabelValue[1]" w:storeItemID="{EF2F9E95-7F05-4CC1-99E6-FB8717A81B2E}"/>
              <w:text w:multiLine="1"/>
            </w:sdtPr>
            <w:sdtEndPr/>
            <w:sdtContent>
              <w:r w:rsidR="002A15CE">
                <w:rPr>
                  <w:rFonts w:ascii="Arial" w:hAnsi="Arial" w:cs="Arial"/>
                  <w:sz w:val="12"/>
                </w:rPr>
                <w:t>3.0</w:t>
              </w:r>
            </w:sdtContent>
          </w:sdt>
        </w:p>
      </w:tc>
      <w:tc>
        <w:tcPr>
          <w:tcW w:w="10387" w:type="dxa"/>
        </w:tcPr>
        <w:p w14:paraId="1206E01D" w14:textId="77777777" w:rsidR="00331E7F" w:rsidRPr="00F02EF8" w:rsidRDefault="00331E7F" w:rsidP="00F02EF8">
          <w:pPr>
            <w:pStyle w:val="Voettekst"/>
            <w:jc w:val="right"/>
            <w:rPr>
              <w:rFonts w:ascii="Arial" w:hAnsi="Arial" w:cs="Arial"/>
              <w:sz w:val="12"/>
            </w:rPr>
          </w:pPr>
          <w:r w:rsidRPr="00E84B5C">
            <w:rPr>
              <w:rFonts w:ascii="Arial" w:hAnsi="Arial" w:cs="Arial"/>
              <w:sz w:val="12"/>
              <w:lang w:val="nl-NL"/>
            </w:rPr>
            <w:t>Pagina</w:t>
          </w:r>
          <w:r w:rsidRPr="00F02EF8">
            <w:rPr>
              <w:rFonts w:ascii="Arial" w:hAnsi="Arial" w:cs="Arial"/>
              <w:sz w:val="12"/>
            </w:rPr>
            <w:t xml:space="preserve"> </w:t>
          </w:r>
          <w:r w:rsidRPr="00F02EF8">
            <w:rPr>
              <w:rStyle w:val="Paginanummer"/>
              <w:rFonts w:ascii="Arial" w:hAnsi="Arial" w:cs="Arial"/>
              <w:sz w:val="12"/>
            </w:rPr>
            <w:fldChar w:fldCharType="begin"/>
          </w:r>
          <w:r w:rsidRPr="00F02EF8">
            <w:rPr>
              <w:rStyle w:val="Paginanummer"/>
              <w:rFonts w:ascii="Arial" w:hAnsi="Arial" w:cs="Arial"/>
              <w:sz w:val="12"/>
            </w:rPr>
            <w:instrText xml:space="preserve"> PAGE </w:instrText>
          </w:r>
          <w:r w:rsidRPr="00F02EF8">
            <w:rPr>
              <w:rStyle w:val="Paginanummer"/>
              <w:rFonts w:ascii="Arial" w:hAnsi="Arial" w:cs="Arial"/>
              <w:sz w:val="12"/>
            </w:rPr>
            <w:fldChar w:fldCharType="separate"/>
          </w:r>
          <w:r w:rsidR="001A7769">
            <w:rPr>
              <w:rStyle w:val="Paginanummer"/>
              <w:rFonts w:ascii="Arial" w:hAnsi="Arial" w:cs="Arial"/>
              <w:noProof/>
              <w:sz w:val="12"/>
            </w:rPr>
            <w:t>3</w:t>
          </w:r>
          <w:r w:rsidRPr="00F02EF8">
            <w:rPr>
              <w:rStyle w:val="Paginanummer"/>
              <w:rFonts w:ascii="Arial" w:hAnsi="Arial" w:cs="Arial"/>
              <w:sz w:val="12"/>
            </w:rPr>
            <w:fldChar w:fldCharType="end"/>
          </w:r>
          <w:r w:rsidRPr="00F02EF8">
            <w:rPr>
              <w:rStyle w:val="Paginanummer"/>
              <w:rFonts w:ascii="Arial" w:hAnsi="Arial" w:cs="Arial"/>
              <w:sz w:val="12"/>
            </w:rPr>
            <w:t xml:space="preserve"> van </w:t>
          </w:r>
          <w:r w:rsidRPr="00F02EF8">
            <w:rPr>
              <w:rStyle w:val="Paginanummer"/>
              <w:rFonts w:ascii="Arial" w:hAnsi="Arial" w:cs="Arial"/>
              <w:sz w:val="12"/>
            </w:rPr>
            <w:fldChar w:fldCharType="begin"/>
          </w:r>
          <w:r w:rsidRPr="00F02EF8">
            <w:rPr>
              <w:rStyle w:val="Paginanummer"/>
              <w:rFonts w:ascii="Arial" w:hAnsi="Arial" w:cs="Arial"/>
              <w:sz w:val="12"/>
            </w:rPr>
            <w:instrText xml:space="preserve"> NUMPAGES </w:instrText>
          </w:r>
          <w:r w:rsidRPr="00F02EF8">
            <w:rPr>
              <w:rStyle w:val="Paginanummer"/>
              <w:rFonts w:ascii="Arial" w:hAnsi="Arial" w:cs="Arial"/>
              <w:sz w:val="12"/>
            </w:rPr>
            <w:fldChar w:fldCharType="separate"/>
          </w:r>
          <w:r w:rsidR="001A7769">
            <w:rPr>
              <w:rStyle w:val="Paginanummer"/>
              <w:rFonts w:ascii="Arial" w:hAnsi="Arial" w:cs="Arial"/>
              <w:noProof/>
              <w:sz w:val="12"/>
            </w:rPr>
            <w:t>6</w:t>
          </w:r>
          <w:r w:rsidRPr="00F02EF8">
            <w:rPr>
              <w:rStyle w:val="Paginanummer"/>
              <w:rFonts w:ascii="Arial" w:hAnsi="Arial" w:cs="Arial"/>
              <w:sz w:val="12"/>
            </w:rPr>
            <w:fldChar w:fldCharType="end"/>
          </w:r>
        </w:p>
      </w:tc>
    </w:tr>
  </w:tbl>
  <w:p w14:paraId="1206E01F" w14:textId="77777777" w:rsidR="00331E7F" w:rsidRPr="008056F5" w:rsidRDefault="00331E7F" w:rsidP="008056F5">
    <w:pPr>
      <w:pStyle w:val="Voettekst"/>
      <w:rPr>
        <w:rFonts w:ascii="Arial" w:hAnsi="Arial" w:cs="Arial"/>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2CC21" w14:textId="26B0D36E" w:rsidR="001A7769" w:rsidRDefault="008A1CDE" w:rsidP="001A7769">
    <w:pPr>
      <w:pStyle w:val="Koptekst"/>
    </w:pPr>
    <w:r>
      <w:rPr>
        <w:noProof/>
      </w:rPr>
      <mc:AlternateContent>
        <mc:Choice Requires="wps">
          <w:drawing>
            <wp:anchor distT="0" distB="0" distL="0" distR="0" simplePos="0" relativeHeight="251658752" behindDoc="0" locked="0" layoutInCell="1" allowOverlap="1" wp14:anchorId="68ABEDF6" wp14:editId="62720AE7">
              <wp:simplePos x="635" y="635"/>
              <wp:positionH relativeFrom="page">
                <wp:align>center</wp:align>
              </wp:positionH>
              <wp:positionV relativeFrom="page">
                <wp:align>bottom</wp:align>
              </wp:positionV>
              <wp:extent cx="1961515" cy="345440"/>
              <wp:effectExtent l="0" t="0" r="635" b="0"/>
              <wp:wrapNone/>
              <wp:docPr id="508672142" name="Tekstvak 1" descr="Bureau Veritas Group | C2.1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961515" cy="345440"/>
                      </a:xfrm>
                      <a:prstGeom prst="rect">
                        <a:avLst/>
                      </a:prstGeom>
                      <a:noFill/>
                      <a:ln>
                        <a:noFill/>
                      </a:ln>
                    </wps:spPr>
                    <wps:txbx>
                      <w:txbxContent>
                        <w:p w14:paraId="2AFA4B75" w14:textId="5F2D9A00" w:rsidR="008A1CDE" w:rsidRPr="008A1CDE" w:rsidRDefault="008A1CDE" w:rsidP="008A1CDE">
                          <w:pPr>
                            <w:rPr>
                              <w:rFonts w:ascii="Calibri" w:eastAsia="Calibri" w:hAnsi="Calibri" w:cs="Calibri"/>
                              <w:noProof/>
                              <w:color w:val="000000"/>
                              <w:szCs w:val="20"/>
                            </w:rPr>
                          </w:pPr>
                          <w:r w:rsidRPr="008A1CDE">
                            <w:rPr>
                              <w:rFonts w:ascii="Calibri" w:eastAsia="Calibri" w:hAnsi="Calibri" w:cs="Calibri"/>
                              <w:noProof/>
                              <w:color w:val="000000"/>
                              <w:szCs w:val="20"/>
                            </w:rPr>
                            <w:t>Bureau Veritas Group | C2.1 -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ABEDF6" id="_x0000_t202" coordsize="21600,21600" o:spt="202" path="m,l,21600r21600,l21600,xe">
              <v:stroke joinstyle="miter"/>
              <v:path gradientshapeok="t" o:connecttype="rect"/>
            </v:shapetype>
            <v:shape id="Tekstvak 1" o:spid="_x0000_s1028" type="#_x0000_t202" alt="Bureau Veritas Group | C2.1 - Internal" style="position:absolute;margin-left:0;margin-top:0;width:154.45pt;height:27.2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" filled="f" stroked="f">
              <v:fill o:detectmouseclick="t"/>
              <v:textbox style="mso-fit-shape-to-text:t" inset="0,0,0,15pt">
                <w:txbxContent>
                  <w:p w14:paraId="2AFA4B75" w14:textId="5F2D9A00" w:rsidR="008A1CDE" w:rsidRPr="008A1CDE" w:rsidRDefault="008A1CDE" w:rsidP="008A1CDE">
                    <w:pPr>
                      <w:rPr>
                        <w:rFonts w:ascii="Calibri" w:eastAsia="Calibri" w:hAnsi="Calibri" w:cs="Calibri"/>
                        <w:noProof/>
                        <w:color w:val="000000"/>
                        <w:szCs w:val="20"/>
                      </w:rPr>
                    </w:pPr>
                    <w:r w:rsidRPr="008A1CDE">
                      <w:rPr>
                        <w:rFonts w:ascii="Calibri" w:eastAsia="Calibri" w:hAnsi="Calibri" w:cs="Calibri"/>
                        <w:noProof/>
                        <w:color w:val="000000"/>
                        <w:szCs w:val="20"/>
                      </w:rPr>
                      <w:t>Bureau Veritas Group | C2.1 - Internal</w:t>
                    </w:r>
                  </w:p>
                </w:txbxContent>
              </v:textbox>
              <w10:wrap anchorx="page" anchory="page"/>
            </v:shape>
          </w:pict>
        </mc:Fallback>
      </mc:AlternateContent>
    </w:r>
  </w:p>
  <w:p w14:paraId="18CE0042" w14:textId="77777777" w:rsidR="001A7769" w:rsidRDefault="001A7769" w:rsidP="001A7769"/>
  <w:p w14:paraId="31EC9787" w14:textId="77777777" w:rsidR="001A7769" w:rsidRDefault="001A7769" w:rsidP="001A7769">
    <w:pPr>
      <w:pStyle w:val="Voettekst"/>
    </w:pPr>
  </w:p>
  <w:p w14:paraId="5C7DEEAF" w14:textId="77777777" w:rsidR="001A7769" w:rsidRDefault="001A7769" w:rsidP="001A7769"/>
  <w:tbl>
    <w:tblPr>
      <w:tblW w:w="14992" w:type="dxa"/>
      <w:tblLook w:val="04A0" w:firstRow="1" w:lastRow="0" w:firstColumn="1" w:lastColumn="0" w:noHBand="0" w:noVBand="1"/>
    </w:tblPr>
    <w:tblGrid>
      <w:gridCol w:w="4605"/>
      <w:gridCol w:w="10387"/>
    </w:tblGrid>
    <w:tr w:rsidR="001A7769" w:rsidRPr="00F02EF8" w14:paraId="228C77C6" w14:textId="77777777" w:rsidTr="00B41F80">
      <w:tc>
        <w:tcPr>
          <w:tcW w:w="4605" w:type="dxa"/>
        </w:tcPr>
        <w:p w14:paraId="663A84D7" w14:textId="16CA2923" w:rsidR="001A7769" w:rsidRPr="00F02EF8" w:rsidRDefault="001A7769" w:rsidP="00B41F80">
          <w:pPr>
            <w:pStyle w:val="Voettekst"/>
            <w:rPr>
              <w:rFonts w:ascii="Arial" w:hAnsi="Arial" w:cs="Arial"/>
              <w:sz w:val="12"/>
            </w:rPr>
          </w:pPr>
          <w:r>
            <w:rPr>
              <w:rFonts w:ascii="Arial" w:hAnsi="Arial" w:cs="Arial"/>
              <w:sz w:val="12"/>
            </w:rPr>
            <w:t>Form-10</w:t>
          </w:r>
          <w:r w:rsidRPr="00F02EF8">
            <w:rPr>
              <w:rFonts w:ascii="Arial" w:hAnsi="Arial" w:cs="Arial"/>
              <w:sz w:val="12"/>
            </w:rPr>
            <w:t>-</w:t>
          </w:r>
          <w:r>
            <w:rPr>
              <w:rFonts w:ascii="Arial" w:hAnsi="Arial" w:cs="Arial"/>
              <w:sz w:val="12"/>
            </w:rPr>
            <w:t xml:space="preserve">21 versie </w:t>
          </w:r>
          <w:sdt>
            <w:sdtPr>
              <w:rPr>
                <w:rFonts w:ascii="Arial" w:hAnsi="Arial" w:cs="Arial"/>
                <w:sz w:val="12"/>
              </w:rPr>
              <w:alias w:val="Label"/>
              <w:tag w:val="DLCPolicyLabelValue"/>
              <w:id w:val="-2009207491"/>
              <w:lock w:val="contentLocked"/>
              <w:placeholder>
                <w:docPart w:val="302BBCA0C3CE41329BDC0B6F6B0BB9AB"/>
              </w:placeholder>
              <w:dataBinding w:prefixMappings="xmlns:ns0='http://schemas.microsoft.com/office/2006/metadata/properties' xmlns:ns1='http://www.w3.org/2001/XMLSchema-instance' xmlns:ns2='http://schemas.microsoft.com/office/infopath/2007/PartnerControls' xmlns:ns3='198954f2-2ed2-4a01-a07d-9c128c8c03bd' " w:xpath="/ns0:properties[1]/documentManagement[1]/ns3:DLCPolicyLabelValue[1]" w:storeItemID="{EF2F9E95-7F05-4CC1-99E6-FB8717A81B2E}"/>
              <w:text w:multiLine="1"/>
            </w:sdtPr>
            <w:sdtEndPr/>
            <w:sdtContent>
              <w:r w:rsidR="002A15CE">
                <w:rPr>
                  <w:rFonts w:ascii="Arial" w:hAnsi="Arial" w:cs="Arial"/>
                  <w:sz w:val="12"/>
                </w:rPr>
                <w:t>3.0</w:t>
              </w:r>
            </w:sdtContent>
          </w:sdt>
        </w:p>
      </w:tc>
      <w:tc>
        <w:tcPr>
          <w:tcW w:w="10387" w:type="dxa"/>
        </w:tcPr>
        <w:p w14:paraId="6E072111" w14:textId="77777777" w:rsidR="001A7769" w:rsidRPr="00F02EF8" w:rsidRDefault="001A7769" w:rsidP="00B41F80">
          <w:pPr>
            <w:pStyle w:val="Voettekst"/>
            <w:jc w:val="right"/>
            <w:rPr>
              <w:rFonts w:ascii="Arial" w:hAnsi="Arial" w:cs="Arial"/>
              <w:sz w:val="12"/>
            </w:rPr>
          </w:pPr>
          <w:r w:rsidRPr="00E84B5C">
            <w:rPr>
              <w:rFonts w:ascii="Arial" w:hAnsi="Arial" w:cs="Arial"/>
              <w:sz w:val="12"/>
              <w:lang w:val="nl-NL"/>
            </w:rPr>
            <w:t>Pagina</w:t>
          </w:r>
          <w:r w:rsidRPr="00F02EF8">
            <w:rPr>
              <w:rFonts w:ascii="Arial" w:hAnsi="Arial" w:cs="Arial"/>
              <w:sz w:val="12"/>
            </w:rPr>
            <w:t xml:space="preserve"> </w:t>
          </w:r>
          <w:r w:rsidRPr="00F02EF8">
            <w:rPr>
              <w:rStyle w:val="Paginanummer"/>
              <w:rFonts w:ascii="Arial" w:hAnsi="Arial" w:cs="Arial"/>
              <w:sz w:val="12"/>
            </w:rPr>
            <w:fldChar w:fldCharType="begin"/>
          </w:r>
          <w:r w:rsidRPr="00F02EF8">
            <w:rPr>
              <w:rStyle w:val="Paginanummer"/>
              <w:rFonts w:ascii="Arial" w:hAnsi="Arial" w:cs="Arial"/>
              <w:sz w:val="12"/>
            </w:rPr>
            <w:instrText xml:space="preserve"> PAGE </w:instrText>
          </w:r>
          <w:r w:rsidRPr="00F02EF8">
            <w:rPr>
              <w:rStyle w:val="Paginanummer"/>
              <w:rFonts w:ascii="Arial" w:hAnsi="Arial" w:cs="Arial"/>
              <w:sz w:val="12"/>
            </w:rPr>
            <w:fldChar w:fldCharType="separate"/>
          </w:r>
          <w:r>
            <w:rPr>
              <w:rStyle w:val="Paginanummer"/>
              <w:rFonts w:ascii="Arial" w:hAnsi="Arial" w:cs="Arial"/>
              <w:noProof/>
              <w:sz w:val="12"/>
            </w:rPr>
            <w:t>1</w:t>
          </w:r>
          <w:r w:rsidRPr="00F02EF8">
            <w:rPr>
              <w:rStyle w:val="Paginanummer"/>
              <w:rFonts w:ascii="Arial" w:hAnsi="Arial" w:cs="Arial"/>
              <w:sz w:val="12"/>
            </w:rPr>
            <w:fldChar w:fldCharType="end"/>
          </w:r>
          <w:r w:rsidRPr="00F02EF8">
            <w:rPr>
              <w:rStyle w:val="Paginanummer"/>
              <w:rFonts w:ascii="Arial" w:hAnsi="Arial" w:cs="Arial"/>
              <w:sz w:val="12"/>
            </w:rPr>
            <w:t xml:space="preserve"> van </w:t>
          </w:r>
          <w:r w:rsidRPr="00F02EF8">
            <w:rPr>
              <w:rStyle w:val="Paginanummer"/>
              <w:rFonts w:ascii="Arial" w:hAnsi="Arial" w:cs="Arial"/>
              <w:sz w:val="12"/>
            </w:rPr>
            <w:fldChar w:fldCharType="begin"/>
          </w:r>
          <w:r w:rsidRPr="00F02EF8">
            <w:rPr>
              <w:rStyle w:val="Paginanummer"/>
              <w:rFonts w:ascii="Arial" w:hAnsi="Arial" w:cs="Arial"/>
              <w:sz w:val="12"/>
            </w:rPr>
            <w:instrText xml:space="preserve"> NUMPAGES </w:instrText>
          </w:r>
          <w:r w:rsidRPr="00F02EF8">
            <w:rPr>
              <w:rStyle w:val="Paginanummer"/>
              <w:rFonts w:ascii="Arial" w:hAnsi="Arial" w:cs="Arial"/>
              <w:sz w:val="12"/>
            </w:rPr>
            <w:fldChar w:fldCharType="separate"/>
          </w:r>
          <w:r>
            <w:rPr>
              <w:rStyle w:val="Paginanummer"/>
              <w:rFonts w:ascii="Arial" w:hAnsi="Arial" w:cs="Arial"/>
              <w:noProof/>
              <w:sz w:val="12"/>
            </w:rPr>
            <w:t>6</w:t>
          </w:r>
          <w:r w:rsidRPr="00F02EF8">
            <w:rPr>
              <w:rStyle w:val="Paginanummer"/>
              <w:rFonts w:ascii="Arial" w:hAnsi="Arial" w:cs="Arial"/>
              <w:sz w:val="12"/>
            </w:rPr>
            <w:fldChar w:fldCharType="end"/>
          </w:r>
        </w:p>
      </w:tc>
    </w:tr>
  </w:tbl>
  <w:p w14:paraId="174EABB2" w14:textId="0A92FDCB" w:rsidR="001A7769" w:rsidRPr="001A7769" w:rsidRDefault="001A7769" w:rsidP="001A77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6D7A3C" w14:textId="77777777" w:rsidR="00A7226A" w:rsidRDefault="00A7226A">
      <w:r>
        <w:separator/>
      </w:r>
    </w:p>
  </w:footnote>
  <w:footnote w:type="continuationSeparator" w:id="0">
    <w:p w14:paraId="1AEA972A" w14:textId="77777777" w:rsidR="00A7226A" w:rsidRDefault="00A72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6E020" w14:textId="77777777" w:rsidR="00331E7F" w:rsidRPr="00481C67" w:rsidRDefault="00D02913" w:rsidP="00352BC9">
    <w:pPr>
      <w:rPr>
        <w:b/>
        <w:bCs/>
        <w:sz w:val="32"/>
        <w:szCs w:val="32"/>
      </w:rPr>
    </w:pPr>
    <w:r>
      <w:rPr>
        <w:noProof/>
        <w:sz w:val="32"/>
        <w:szCs w:val="32"/>
      </w:rPr>
      <w:drawing>
        <wp:anchor distT="0" distB="0" distL="114300" distR="114300" simplePos="0" relativeHeight="251657728" behindDoc="0" locked="0" layoutInCell="1" allowOverlap="1" wp14:anchorId="1206E024" wp14:editId="1206E025">
          <wp:simplePos x="0" y="0"/>
          <wp:positionH relativeFrom="column">
            <wp:posOffset>7760335</wp:posOffset>
          </wp:positionH>
          <wp:positionV relativeFrom="paragraph">
            <wp:posOffset>-141605</wp:posOffset>
          </wp:positionV>
          <wp:extent cx="1941195" cy="836930"/>
          <wp:effectExtent l="0" t="0" r="1905" b="1270"/>
          <wp:wrapNone/>
          <wp:docPr id="2" name="Afbeelding 2" descr="CIB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B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195"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00331E7F" w:rsidRPr="00481C67">
      <w:rPr>
        <w:b/>
        <w:bCs/>
        <w:sz w:val="32"/>
        <w:szCs w:val="32"/>
      </w:rPr>
      <w:t xml:space="preserve">Beoordelingsprogramma </w:t>
    </w:r>
  </w:p>
  <w:p w14:paraId="1206E021" w14:textId="77777777" w:rsidR="00331E7F" w:rsidRPr="00481C67" w:rsidRDefault="00331E7F" w:rsidP="00352BC9">
    <w:pPr>
      <w:rPr>
        <w:b/>
        <w:bCs/>
        <w:sz w:val="32"/>
        <w:szCs w:val="32"/>
      </w:rPr>
    </w:pPr>
    <w:r>
      <w:rPr>
        <w:b/>
        <w:bCs/>
        <w:sz w:val="32"/>
        <w:szCs w:val="32"/>
      </w:rPr>
      <w:t>CIBV C</w:t>
    </w:r>
    <w:r w:rsidRPr="00481C67">
      <w:rPr>
        <w:b/>
        <w:bCs/>
        <w:sz w:val="32"/>
        <w:szCs w:val="32"/>
      </w:rPr>
      <w:t>ertificatieschema</w:t>
    </w:r>
  </w:p>
  <w:p w14:paraId="1206E022" w14:textId="31819D2B" w:rsidR="00331E7F" w:rsidRPr="00481C67" w:rsidRDefault="00331E7F" w:rsidP="00352BC9">
    <w:pPr>
      <w:rPr>
        <w:b/>
        <w:bCs/>
        <w:sz w:val="32"/>
        <w:szCs w:val="32"/>
      </w:rPr>
    </w:pPr>
    <w:r>
      <w:rPr>
        <w:b/>
        <w:bCs/>
        <w:sz w:val="32"/>
        <w:szCs w:val="32"/>
      </w:rPr>
      <w:t>Leveren en onderhoud van blusgasinstallaties</w:t>
    </w:r>
    <w:r w:rsidRPr="00481C67">
      <w:rPr>
        <w:b/>
        <w:bCs/>
        <w:sz w:val="32"/>
        <w:szCs w:val="32"/>
      </w:rPr>
      <w:t xml:space="preserve"> v</w:t>
    </w:r>
    <w:r w:rsidR="000858CD">
      <w:rPr>
        <w:b/>
        <w:bCs/>
        <w:sz w:val="32"/>
        <w:szCs w:val="32"/>
      </w:rPr>
      <w:t>5</w:t>
    </w:r>
    <w:r w:rsidRPr="00481C67">
      <w:rPr>
        <w:b/>
        <w:bCs/>
        <w:sz w:val="32"/>
        <w:szCs w:val="32"/>
      </w:rPr>
      <w:t>.0</w:t>
    </w:r>
  </w:p>
  <w:p w14:paraId="1206E023" w14:textId="77777777" w:rsidR="00331E7F" w:rsidRDefault="00331E7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96C7D"/>
    <w:multiLevelType w:val="hybridMultilevel"/>
    <w:tmpl w:val="9CEC9E72"/>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C263D30"/>
    <w:multiLevelType w:val="hybridMultilevel"/>
    <w:tmpl w:val="478E9D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2D2D73"/>
    <w:multiLevelType w:val="hybridMultilevel"/>
    <w:tmpl w:val="A5BEEE44"/>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7A181E"/>
    <w:multiLevelType w:val="hybridMultilevel"/>
    <w:tmpl w:val="BED2237A"/>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71375CD"/>
    <w:multiLevelType w:val="hybridMultilevel"/>
    <w:tmpl w:val="003A0430"/>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7C940D9"/>
    <w:multiLevelType w:val="hybridMultilevel"/>
    <w:tmpl w:val="F5CC4928"/>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A3B001E"/>
    <w:multiLevelType w:val="hybridMultilevel"/>
    <w:tmpl w:val="E8A0F6E2"/>
    <w:lvl w:ilvl="0" w:tplc="D56C32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82765"/>
    <w:multiLevelType w:val="hybridMultilevel"/>
    <w:tmpl w:val="FCD8AF40"/>
    <w:lvl w:ilvl="0" w:tplc="9A02DB0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651833"/>
    <w:multiLevelType w:val="hybridMultilevel"/>
    <w:tmpl w:val="B2F00F84"/>
    <w:lvl w:ilvl="0" w:tplc="D56C32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0D7A6F"/>
    <w:multiLevelType w:val="multilevel"/>
    <w:tmpl w:val="273CA4EE"/>
    <w:lvl w:ilvl="0">
      <w:start w:val="2"/>
      <w:numFmt w:val="decimal"/>
      <w:pStyle w:val="Kop4"/>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0AD217D"/>
    <w:multiLevelType w:val="hybridMultilevel"/>
    <w:tmpl w:val="03368A46"/>
    <w:lvl w:ilvl="0" w:tplc="9A02DB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D423BD6"/>
    <w:multiLevelType w:val="hybridMultilevel"/>
    <w:tmpl w:val="73FE6BDC"/>
    <w:lvl w:ilvl="0" w:tplc="9A02DB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40E1CBB"/>
    <w:multiLevelType w:val="hybridMultilevel"/>
    <w:tmpl w:val="D68421B0"/>
    <w:lvl w:ilvl="0" w:tplc="9A02DB00">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9E93E09"/>
    <w:multiLevelType w:val="hybridMultilevel"/>
    <w:tmpl w:val="22464D30"/>
    <w:lvl w:ilvl="0" w:tplc="04D85104">
      <w:start w:val="1"/>
      <w:numFmt w:val="bullet"/>
      <w:pStyle w:val="Kop3"/>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F943922"/>
    <w:multiLevelType w:val="hybridMultilevel"/>
    <w:tmpl w:val="BA04DB18"/>
    <w:lvl w:ilvl="0" w:tplc="D56C32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0B38EF"/>
    <w:multiLevelType w:val="hybridMultilevel"/>
    <w:tmpl w:val="D28600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0E029D0"/>
    <w:multiLevelType w:val="hybridMultilevel"/>
    <w:tmpl w:val="AC108E2C"/>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103765A"/>
    <w:multiLevelType w:val="hybridMultilevel"/>
    <w:tmpl w:val="5C860BEE"/>
    <w:lvl w:ilvl="0" w:tplc="04D85104">
      <w:start w:val="1"/>
      <w:numFmt w:val="bullet"/>
      <w:lvlText w:val="–"/>
      <w:lvlJc w:val="left"/>
      <w:pPr>
        <w:ind w:left="360" w:hanging="360"/>
      </w:pPr>
      <w:rPr>
        <w:rFonts w:ascii="Arial" w:hAnsi="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46F3E23"/>
    <w:multiLevelType w:val="hybridMultilevel"/>
    <w:tmpl w:val="27429964"/>
    <w:lvl w:ilvl="0" w:tplc="9A02DB00">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86D7CDC"/>
    <w:multiLevelType w:val="hybridMultilevel"/>
    <w:tmpl w:val="B0181C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B5D0C15"/>
    <w:multiLevelType w:val="hybridMultilevel"/>
    <w:tmpl w:val="6E6ED77E"/>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C5D684A"/>
    <w:multiLevelType w:val="hybridMultilevel"/>
    <w:tmpl w:val="3BB0276E"/>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DCD2624"/>
    <w:multiLevelType w:val="hybridMultilevel"/>
    <w:tmpl w:val="B40A9818"/>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5341B47"/>
    <w:multiLevelType w:val="hybridMultilevel"/>
    <w:tmpl w:val="6FBE4256"/>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77E6B51"/>
    <w:multiLevelType w:val="hybridMultilevel"/>
    <w:tmpl w:val="02E45994"/>
    <w:lvl w:ilvl="0" w:tplc="D56C32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7EA14BA"/>
    <w:multiLevelType w:val="hybridMultilevel"/>
    <w:tmpl w:val="B532D4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9050793"/>
    <w:multiLevelType w:val="hybridMultilevel"/>
    <w:tmpl w:val="8FDA3DFA"/>
    <w:lvl w:ilvl="0" w:tplc="04D85104">
      <w:start w:val="1"/>
      <w:numFmt w:val="bullet"/>
      <w:lvlText w:val="–"/>
      <w:lvlJc w:val="left"/>
      <w:pPr>
        <w:ind w:left="360" w:hanging="360"/>
      </w:pPr>
      <w:rPr>
        <w:rFonts w:ascii="Arial" w:hAnsi="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ED86F86"/>
    <w:multiLevelType w:val="hybridMultilevel"/>
    <w:tmpl w:val="73FC202A"/>
    <w:lvl w:ilvl="0" w:tplc="D56C3206">
      <w:start w:val="1"/>
      <w:numFmt w:val="bullet"/>
      <w:lvlText w:val=""/>
      <w:lvlJc w:val="left"/>
      <w:pPr>
        <w:ind w:left="360" w:hanging="360"/>
      </w:pPr>
      <w:rPr>
        <w:rFonts w:ascii="Symbol" w:hAnsi="Symbol" w:hint="default"/>
      </w:rPr>
    </w:lvl>
    <w:lvl w:ilvl="1" w:tplc="D56C3206">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12218811">
    <w:abstractNumId w:val="9"/>
  </w:num>
  <w:num w:numId="2" w16cid:durableId="1754936372">
    <w:abstractNumId w:val="27"/>
  </w:num>
  <w:num w:numId="3" w16cid:durableId="699093584">
    <w:abstractNumId w:val="2"/>
  </w:num>
  <w:num w:numId="4" w16cid:durableId="1870796164">
    <w:abstractNumId w:val="4"/>
  </w:num>
  <w:num w:numId="5" w16cid:durableId="511408776">
    <w:abstractNumId w:val="17"/>
  </w:num>
  <w:num w:numId="6" w16cid:durableId="1037125689">
    <w:abstractNumId w:val="13"/>
  </w:num>
  <w:num w:numId="7" w16cid:durableId="1145662504">
    <w:abstractNumId w:val="16"/>
  </w:num>
  <w:num w:numId="8" w16cid:durableId="1336230614">
    <w:abstractNumId w:val="20"/>
  </w:num>
  <w:num w:numId="9" w16cid:durableId="1777020722">
    <w:abstractNumId w:val="3"/>
  </w:num>
  <w:num w:numId="10" w16cid:durableId="900555720">
    <w:abstractNumId w:val="5"/>
  </w:num>
  <w:num w:numId="11" w16cid:durableId="952633157">
    <w:abstractNumId w:val="23"/>
  </w:num>
  <w:num w:numId="12" w16cid:durableId="962615685">
    <w:abstractNumId w:val="26"/>
  </w:num>
  <w:num w:numId="13" w16cid:durableId="510534172">
    <w:abstractNumId w:val="0"/>
  </w:num>
  <w:num w:numId="14" w16cid:durableId="414936316">
    <w:abstractNumId w:val="22"/>
  </w:num>
  <w:num w:numId="15" w16cid:durableId="1474173159">
    <w:abstractNumId w:val="21"/>
  </w:num>
  <w:num w:numId="16" w16cid:durableId="1018851190">
    <w:abstractNumId w:val="15"/>
  </w:num>
  <w:num w:numId="17" w16cid:durableId="1556820767">
    <w:abstractNumId w:val="1"/>
  </w:num>
  <w:num w:numId="18" w16cid:durableId="936600151">
    <w:abstractNumId w:val="7"/>
  </w:num>
  <w:num w:numId="19" w16cid:durableId="1027608938">
    <w:abstractNumId w:val="12"/>
  </w:num>
  <w:num w:numId="20" w16cid:durableId="1862158452">
    <w:abstractNumId w:val="18"/>
  </w:num>
  <w:num w:numId="21" w16cid:durableId="1172375788">
    <w:abstractNumId w:val="11"/>
  </w:num>
  <w:num w:numId="22" w16cid:durableId="1345404686">
    <w:abstractNumId w:val="10"/>
  </w:num>
  <w:num w:numId="23" w16cid:durableId="41561002">
    <w:abstractNumId w:val="14"/>
  </w:num>
  <w:num w:numId="24" w16cid:durableId="252476186">
    <w:abstractNumId w:val="19"/>
  </w:num>
  <w:num w:numId="25" w16cid:durableId="1616398326">
    <w:abstractNumId w:val="8"/>
  </w:num>
  <w:num w:numId="26" w16cid:durableId="157116639">
    <w:abstractNumId w:val="25"/>
  </w:num>
  <w:num w:numId="27" w16cid:durableId="1389919827">
    <w:abstractNumId w:val="6"/>
  </w:num>
  <w:num w:numId="28" w16cid:durableId="404037644">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noPunctuationKerning/>
  <w:characterSpacingControl w:val="doNotCompress"/>
  <w:hdrShapeDefaults>
    <o:shapedefaults v:ext="edit" spidmax="2050" style="mso-position-horizontal:right;mso-position-horizontal-relative:margin;mso-position-vertical-relative:line">
      <v:stroke dashstyle="1 1" endcap="round"/>
      <o:colormru v:ext="edit" colors="#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59"/>
    <w:rsid w:val="0000331C"/>
    <w:rsid w:val="0001072E"/>
    <w:rsid w:val="0001708A"/>
    <w:rsid w:val="00035D03"/>
    <w:rsid w:val="00043C24"/>
    <w:rsid w:val="00046AC2"/>
    <w:rsid w:val="00047B10"/>
    <w:rsid w:val="000503E3"/>
    <w:rsid w:val="00060E80"/>
    <w:rsid w:val="00062C86"/>
    <w:rsid w:val="000708D8"/>
    <w:rsid w:val="000736DE"/>
    <w:rsid w:val="00080645"/>
    <w:rsid w:val="00081508"/>
    <w:rsid w:val="000858CD"/>
    <w:rsid w:val="000B4E91"/>
    <w:rsid w:val="000C38C8"/>
    <w:rsid w:val="000D2F77"/>
    <w:rsid w:val="000D5F93"/>
    <w:rsid w:val="000E77A0"/>
    <w:rsid w:val="000F2F2F"/>
    <w:rsid w:val="000F30A3"/>
    <w:rsid w:val="000F68CC"/>
    <w:rsid w:val="001129C8"/>
    <w:rsid w:val="001239D1"/>
    <w:rsid w:val="00132004"/>
    <w:rsid w:val="00136A9B"/>
    <w:rsid w:val="00143F11"/>
    <w:rsid w:val="00150D89"/>
    <w:rsid w:val="00166FE4"/>
    <w:rsid w:val="001706AE"/>
    <w:rsid w:val="00173C59"/>
    <w:rsid w:val="00182C7B"/>
    <w:rsid w:val="00182E05"/>
    <w:rsid w:val="00185591"/>
    <w:rsid w:val="001971E3"/>
    <w:rsid w:val="001A7769"/>
    <w:rsid w:val="001C057A"/>
    <w:rsid w:val="001C2B80"/>
    <w:rsid w:val="001C4FE1"/>
    <w:rsid w:val="001C7261"/>
    <w:rsid w:val="001F23F8"/>
    <w:rsid w:val="001F5B06"/>
    <w:rsid w:val="002018F1"/>
    <w:rsid w:val="002067F8"/>
    <w:rsid w:val="002073F5"/>
    <w:rsid w:val="00215084"/>
    <w:rsid w:val="0022291D"/>
    <w:rsid w:val="00242740"/>
    <w:rsid w:val="0024348E"/>
    <w:rsid w:val="00244009"/>
    <w:rsid w:val="00247377"/>
    <w:rsid w:val="0025250A"/>
    <w:rsid w:val="00255CA2"/>
    <w:rsid w:val="002622FA"/>
    <w:rsid w:val="00274BAF"/>
    <w:rsid w:val="00281AC1"/>
    <w:rsid w:val="002838C1"/>
    <w:rsid w:val="00283A1B"/>
    <w:rsid w:val="002855F3"/>
    <w:rsid w:val="00295B03"/>
    <w:rsid w:val="002A15CE"/>
    <w:rsid w:val="002A4BB5"/>
    <w:rsid w:val="002C14D0"/>
    <w:rsid w:val="002C3E80"/>
    <w:rsid w:val="002D307E"/>
    <w:rsid w:val="002D6EF0"/>
    <w:rsid w:val="002E4F38"/>
    <w:rsid w:val="002E6E08"/>
    <w:rsid w:val="002F33E3"/>
    <w:rsid w:val="002F7B63"/>
    <w:rsid w:val="0031160A"/>
    <w:rsid w:val="003266DD"/>
    <w:rsid w:val="00331E7F"/>
    <w:rsid w:val="00335558"/>
    <w:rsid w:val="003362F4"/>
    <w:rsid w:val="00352BC9"/>
    <w:rsid w:val="0036374A"/>
    <w:rsid w:val="003700A4"/>
    <w:rsid w:val="003801E6"/>
    <w:rsid w:val="003807FC"/>
    <w:rsid w:val="00381A43"/>
    <w:rsid w:val="00382F18"/>
    <w:rsid w:val="003936D6"/>
    <w:rsid w:val="00394E3D"/>
    <w:rsid w:val="00396708"/>
    <w:rsid w:val="003A06EB"/>
    <w:rsid w:val="003A5BF2"/>
    <w:rsid w:val="003C4628"/>
    <w:rsid w:val="003E188A"/>
    <w:rsid w:val="003E3EBA"/>
    <w:rsid w:val="003F35BF"/>
    <w:rsid w:val="004053E5"/>
    <w:rsid w:val="004128C5"/>
    <w:rsid w:val="00431A35"/>
    <w:rsid w:val="00444206"/>
    <w:rsid w:val="0045550E"/>
    <w:rsid w:val="00456CB7"/>
    <w:rsid w:val="00463BFF"/>
    <w:rsid w:val="00464CCE"/>
    <w:rsid w:val="004740C7"/>
    <w:rsid w:val="00475856"/>
    <w:rsid w:val="00480BB1"/>
    <w:rsid w:val="00481C67"/>
    <w:rsid w:val="00482A74"/>
    <w:rsid w:val="004C3D41"/>
    <w:rsid w:val="004D05AD"/>
    <w:rsid w:val="004F1069"/>
    <w:rsid w:val="005026B2"/>
    <w:rsid w:val="005053CE"/>
    <w:rsid w:val="00505C59"/>
    <w:rsid w:val="0050628E"/>
    <w:rsid w:val="005111D1"/>
    <w:rsid w:val="005246DD"/>
    <w:rsid w:val="0054050C"/>
    <w:rsid w:val="00553600"/>
    <w:rsid w:val="005658D9"/>
    <w:rsid w:val="005A1C91"/>
    <w:rsid w:val="005A4A59"/>
    <w:rsid w:val="005A561E"/>
    <w:rsid w:val="005D01B5"/>
    <w:rsid w:val="005D01E2"/>
    <w:rsid w:val="005D4EB1"/>
    <w:rsid w:val="005E0C4E"/>
    <w:rsid w:val="005E457F"/>
    <w:rsid w:val="005F1DF7"/>
    <w:rsid w:val="005F67EE"/>
    <w:rsid w:val="00600DAA"/>
    <w:rsid w:val="00601ECC"/>
    <w:rsid w:val="00605F64"/>
    <w:rsid w:val="00607793"/>
    <w:rsid w:val="00654B85"/>
    <w:rsid w:val="00656B63"/>
    <w:rsid w:val="00657C05"/>
    <w:rsid w:val="006645E1"/>
    <w:rsid w:val="00665CAD"/>
    <w:rsid w:val="0068153D"/>
    <w:rsid w:val="00683F54"/>
    <w:rsid w:val="00691409"/>
    <w:rsid w:val="006922B5"/>
    <w:rsid w:val="00695AAD"/>
    <w:rsid w:val="006B3884"/>
    <w:rsid w:val="006B7F0C"/>
    <w:rsid w:val="006C0B41"/>
    <w:rsid w:val="006D6D60"/>
    <w:rsid w:val="006D7F5D"/>
    <w:rsid w:val="0070688D"/>
    <w:rsid w:val="007245D6"/>
    <w:rsid w:val="007318C4"/>
    <w:rsid w:val="00740615"/>
    <w:rsid w:val="007457D8"/>
    <w:rsid w:val="0075551F"/>
    <w:rsid w:val="007717E7"/>
    <w:rsid w:val="00772533"/>
    <w:rsid w:val="007754CD"/>
    <w:rsid w:val="007918ED"/>
    <w:rsid w:val="007C7478"/>
    <w:rsid w:val="007D1310"/>
    <w:rsid w:val="007E0F55"/>
    <w:rsid w:val="007E3552"/>
    <w:rsid w:val="007E3982"/>
    <w:rsid w:val="007F0D77"/>
    <w:rsid w:val="00802DAB"/>
    <w:rsid w:val="008056F5"/>
    <w:rsid w:val="00817127"/>
    <w:rsid w:val="008203E1"/>
    <w:rsid w:val="0082678D"/>
    <w:rsid w:val="00834C32"/>
    <w:rsid w:val="00836ABD"/>
    <w:rsid w:val="0086071D"/>
    <w:rsid w:val="00860989"/>
    <w:rsid w:val="00872441"/>
    <w:rsid w:val="008770CA"/>
    <w:rsid w:val="00892280"/>
    <w:rsid w:val="008951C6"/>
    <w:rsid w:val="008A1CDE"/>
    <w:rsid w:val="008B60FD"/>
    <w:rsid w:val="008C723E"/>
    <w:rsid w:val="008C747F"/>
    <w:rsid w:val="008D4BA5"/>
    <w:rsid w:val="008E048D"/>
    <w:rsid w:val="008E4F79"/>
    <w:rsid w:val="008F19AC"/>
    <w:rsid w:val="008F25AB"/>
    <w:rsid w:val="008F427D"/>
    <w:rsid w:val="00911C7D"/>
    <w:rsid w:val="00911C86"/>
    <w:rsid w:val="009152CC"/>
    <w:rsid w:val="0091595E"/>
    <w:rsid w:val="00924FC4"/>
    <w:rsid w:val="00925259"/>
    <w:rsid w:val="00944E1B"/>
    <w:rsid w:val="009654DB"/>
    <w:rsid w:val="009665ED"/>
    <w:rsid w:val="0098464D"/>
    <w:rsid w:val="00985A01"/>
    <w:rsid w:val="00993AB4"/>
    <w:rsid w:val="009A2C65"/>
    <w:rsid w:val="009A53A6"/>
    <w:rsid w:val="009B3F0B"/>
    <w:rsid w:val="009D29DA"/>
    <w:rsid w:val="00A00539"/>
    <w:rsid w:val="00A133B1"/>
    <w:rsid w:val="00A170F7"/>
    <w:rsid w:val="00A209A3"/>
    <w:rsid w:val="00A24B9E"/>
    <w:rsid w:val="00A45516"/>
    <w:rsid w:val="00A52201"/>
    <w:rsid w:val="00A533B5"/>
    <w:rsid w:val="00A624BC"/>
    <w:rsid w:val="00A67F82"/>
    <w:rsid w:val="00A709DC"/>
    <w:rsid w:val="00A7226A"/>
    <w:rsid w:val="00A76F40"/>
    <w:rsid w:val="00A9148F"/>
    <w:rsid w:val="00A9373B"/>
    <w:rsid w:val="00AA478C"/>
    <w:rsid w:val="00AB4077"/>
    <w:rsid w:val="00AB5866"/>
    <w:rsid w:val="00AC0977"/>
    <w:rsid w:val="00AC3EE4"/>
    <w:rsid w:val="00AD09C8"/>
    <w:rsid w:val="00AD53DD"/>
    <w:rsid w:val="00AD5452"/>
    <w:rsid w:val="00AD6BBA"/>
    <w:rsid w:val="00AE2E2E"/>
    <w:rsid w:val="00AE76F4"/>
    <w:rsid w:val="00AF6B75"/>
    <w:rsid w:val="00B010E3"/>
    <w:rsid w:val="00B11A10"/>
    <w:rsid w:val="00B324B4"/>
    <w:rsid w:val="00B33AC2"/>
    <w:rsid w:val="00B375A7"/>
    <w:rsid w:val="00B45413"/>
    <w:rsid w:val="00B54FCF"/>
    <w:rsid w:val="00B55309"/>
    <w:rsid w:val="00B574BD"/>
    <w:rsid w:val="00B60E8E"/>
    <w:rsid w:val="00B63A31"/>
    <w:rsid w:val="00B70886"/>
    <w:rsid w:val="00B73A9E"/>
    <w:rsid w:val="00B82DFA"/>
    <w:rsid w:val="00B9268D"/>
    <w:rsid w:val="00BA5790"/>
    <w:rsid w:val="00BB4FF9"/>
    <w:rsid w:val="00BB57C2"/>
    <w:rsid w:val="00BC1529"/>
    <w:rsid w:val="00BC5BA7"/>
    <w:rsid w:val="00BD7C03"/>
    <w:rsid w:val="00BE2CF4"/>
    <w:rsid w:val="00C0749F"/>
    <w:rsid w:val="00C127E1"/>
    <w:rsid w:val="00C13881"/>
    <w:rsid w:val="00C2481A"/>
    <w:rsid w:val="00C340AD"/>
    <w:rsid w:val="00C44AA4"/>
    <w:rsid w:val="00C61F06"/>
    <w:rsid w:val="00C66302"/>
    <w:rsid w:val="00C73CFE"/>
    <w:rsid w:val="00C90933"/>
    <w:rsid w:val="00C92B75"/>
    <w:rsid w:val="00C92F6C"/>
    <w:rsid w:val="00CA0D50"/>
    <w:rsid w:val="00CA38B7"/>
    <w:rsid w:val="00CB3024"/>
    <w:rsid w:val="00CB3138"/>
    <w:rsid w:val="00CC5D12"/>
    <w:rsid w:val="00CD7116"/>
    <w:rsid w:val="00CD78BD"/>
    <w:rsid w:val="00D02913"/>
    <w:rsid w:val="00D03D9A"/>
    <w:rsid w:val="00D116BA"/>
    <w:rsid w:val="00D2302B"/>
    <w:rsid w:val="00D277AA"/>
    <w:rsid w:val="00D4016F"/>
    <w:rsid w:val="00D42742"/>
    <w:rsid w:val="00D47119"/>
    <w:rsid w:val="00D53769"/>
    <w:rsid w:val="00D53A83"/>
    <w:rsid w:val="00D63C33"/>
    <w:rsid w:val="00D6588E"/>
    <w:rsid w:val="00D72556"/>
    <w:rsid w:val="00D77413"/>
    <w:rsid w:val="00D77B82"/>
    <w:rsid w:val="00D83DA9"/>
    <w:rsid w:val="00D91EAD"/>
    <w:rsid w:val="00D94157"/>
    <w:rsid w:val="00DA09D6"/>
    <w:rsid w:val="00DA100A"/>
    <w:rsid w:val="00DC14E7"/>
    <w:rsid w:val="00DC7119"/>
    <w:rsid w:val="00DD0D07"/>
    <w:rsid w:val="00DD1A6F"/>
    <w:rsid w:val="00DD7F04"/>
    <w:rsid w:val="00DF1BCC"/>
    <w:rsid w:val="00DF7E83"/>
    <w:rsid w:val="00E03B8C"/>
    <w:rsid w:val="00E221DA"/>
    <w:rsid w:val="00E263A5"/>
    <w:rsid w:val="00E313D1"/>
    <w:rsid w:val="00E37505"/>
    <w:rsid w:val="00E41243"/>
    <w:rsid w:val="00E4269D"/>
    <w:rsid w:val="00E52280"/>
    <w:rsid w:val="00E7166D"/>
    <w:rsid w:val="00E71F0E"/>
    <w:rsid w:val="00E74220"/>
    <w:rsid w:val="00E7534D"/>
    <w:rsid w:val="00E84B5C"/>
    <w:rsid w:val="00E91A61"/>
    <w:rsid w:val="00E95681"/>
    <w:rsid w:val="00EA0EE9"/>
    <w:rsid w:val="00EB5287"/>
    <w:rsid w:val="00EB7A92"/>
    <w:rsid w:val="00EC7D65"/>
    <w:rsid w:val="00ED3840"/>
    <w:rsid w:val="00ED4D43"/>
    <w:rsid w:val="00ED5D16"/>
    <w:rsid w:val="00ED790D"/>
    <w:rsid w:val="00EF72B7"/>
    <w:rsid w:val="00F006C1"/>
    <w:rsid w:val="00F02EF8"/>
    <w:rsid w:val="00F0590A"/>
    <w:rsid w:val="00F0789A"/>
    <w:rsid w:val="00F15BA0"/>
    <w:rsid w:val="00F16E9B"/>
    <w:rsid w:val="00F43EB6"/>
    <w:rsid w:val="00F557B7"/>
    <w:rsid w:val="00F84134"/>
    <w:rsid w:val="00F85DAF"/>
    <w:rsid w:val="00F95257"/>
    <w:rsid w:val="00F97761"/>
    <w:rsid w:val="00FA47D2"/>
    <w:rsid w:val="00FB0106"/>
    <w:rsid w:val="00FC2FC4"/>
    <w:rsid w:val="00FD50BB"/>
    <w:rsid w:val="00FE11DF"/>
    <w:rsid w:val="00FF2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ight;mso-position-horizontal-relative:margin;mso-position-vertical-relative:line">
      <v:stroke dashstyle="1 1" endcap="round"/>
      <o:colormru v:ext="edit" colors="#eaeaea,#ddd"/>
    </o:shapedefaults>
    <o:shapelayout v:ext="edit">
      <o:idmap v:ext="edit" data="2"/>
    </o:shapelayout>
  </w:shapeDefaults>
  <w:decimalSymbol w:val=","/>
  <w:listSeparator w:val=";"/>
  <w14:docId w14:val="1206DEE6"/>
  <w15:docId w15:val="{BF96FB66-B5D7-48E0-8173-CC0A374A6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hAnsi="Arial"/>
      <w:szCs w:val="24"/>
    </w:rPr>
  </w:style>
  <w:style w:type="paragraph" w:styleId="Kop1">
    <w:name w:val="heading 1"/>
    <w:basedOn w:val="Standaard"/>
    <w:next w:val="Standaard"/>
    <w:qFormat/>
    <w:pPr>
      <w:keepNext/>
      <w:outlineLvl w:val="0"/>
    </w:pPr>
    <w:rPr>
      <w:b/>
      <w:bCs/>
    </w:rPr>
  </w:style>
  <w:style w:type="paragraph" w:styleId="Kop2">
    <w:name w:val="heading 2"/>
    <w:basedOn w:val="Standaard"/>
    <w:next w:val="Standaard"/>
    <w:qFormat/>
    <w:pPr>
      <w:keepNext/>
      <w:outlineLvl w:val="1"/>
    </w:pPr>
    <w:rPr>
      <w:sz w:val="32"/>
    </w:rPr>
  </w:style>
  <w:style w:type="paragraph" w:styleId="Kop3">
    <w:name w:val="heading 3"/>
    <w:basedOn w:val="Standaard"/>
    <w:next w:val="Standaard"/>
    <w:qFormat/>
    <w:pPr>
      <w:keepNext/>
      <w:numPr>
        <w:numId w:val="6"/>
      </w:numPr>
      <w:autoSpaceDE w:val="0"/>
      <w:autoSpaceDN w:val="0"/>
      <w:adjustRightInd w:val="0"/>
      <w:spacing w:line="360" w:lineRule="auto"/>
      <w:outlineLvl w:val="2"/>
    </w:pPr>
    <w:rPr>
      <w:rFonts w:cs="Arial"/>
      <w:b/>
      <w:bCs/>
      <w:sz w:val="16"/>
      <w:szCs w:val="16"/>
      <w:lang w:eastAsia="en-US"/>
    </w:rPr>
  </w:style>
  <w:style w:type="paragraph" w:styleId="Kop4">
    <w:name w:val="heading 4"/>
    <w:basedOn w:val="Standaard"/>
    <w:next w:val="Standaard"/>
    <w:qFormat/>
    <w:pPr>
      <w:keepNext/>
      <w:numPr>
        <w:numId w:val="1"/>
      </w:numPr>
      <w:autoSpaceDE w:val="0"/>
      <w:autoSpaceDN w:val="0"/>
      <w:adjustRightInd w:val="0"/>
      <w:spacing w:line="360" w:lineRule="auto"/>
      <w:jc w:val="both"/>
      <w:outlineLvl w:val="3"/>
    </w:pPr>
    <w:rPr>
      <w:rFonts w:cs="Arial"/>
      <w:b/>
      <w:bCs/>
      <w:sz w:val="16"/>
      <w:szCs w:val="16"/>
      <w:lang w:eastAsia="en-US"/>
    </w:rPr>
  </w:style>
  <w:style w:type="paragraph" w:styleId="Kop5">
    <w:name w:val="heading 5"/>
    <w:basedOn w:val="Standaard"/>
    <w:next w:val="Standaard"/>
    <w:qFormat/>
    <w:pPr>
      <w:keepNext/>
      <w:outlineLvl w:val="4"/>
    </w:pPr>
    <w:rPr>
      <w:b/>
      <w:bCs/>
      <w:i/>
      <w:iCs/>
      <w:sz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sz w:val="28"/>
    </w:rPr>
  </w:style>
  <w:style w:type="paragraph" w:styleId="Plattetekstinspringen">
    <w:name w:val="Body Text Indent"/>
    <w:basedOn w:val="Standaard"/>
    <w:semiHidden/>
    <w:pPr>
      <w:autoSpaceDE w:val="0"/>
      <w:autoSpaceDN w:val="0"/>
      <w:adjustRightInd w:val="0"/>
      <w:ind w:left="360"/>
    </w:pPr>
    <w:rPr>
      <w:rFonts w:cs="Arial"/>
      <w:sz w:val="16"/>
      <w:szCs w:val="16"/>
      <w:lang w:eastAsia="en-US"/>
    </w:rPr>
  </w:style>
  <w:style w:type="paragraph" w:styleId="Plattetekstinspringen2">
    <w:name w:val="Body Text Indent 2"/>
    <w:basedOn w:val="Standaard"/>
    <w:semiHidden/>
    <w:pPr>
      <w:autoSpaceDE w:val="0"/>
      <w:autoSpaceDN w:val="0"/>
      <w:adjustRightInd w:val="0"/>
      <w:ind w:left="360"/>
      <w:jc w:val="both"/>
    </w:pPr>
    <w:rPr>
      <w:rFonts w:cs="Arial"/>
      <w:sz w:val="16"/>
      <w:szCs w:val="16"/>
      <w:lang w:eastAsia="en-US"/>
    </w:rPr>
  </w:style>
  <w:style w:type="paragraph" w:styleId="Plattetekst">
    <w:name w:val="Body Text"/>
    <w:basedOn w:val="Standaard"/>
    <w:semiHidden/>
    <w:pPr>
      <w:autoSpaceDE w:val="0"/>
      <w:autoSpaceDN w:val="0"/>
      <w:adjustRightInd w:val="0"/>
      <w:jc w:val="both"/>
    </w:pPr>
    <w:rPr>
      <w:rFonts w:cs="Arial"/>
      <w:sz w:val="16"/>
      <w:szCs w:val="16"/>
      <w:lang w:eastAsia="en-US"/>
    </w:rPr>
  </w:style>
  <w:style w:type="paragraph" w:styleId="Plattetekst2">
    <w:name w:val="Body Text 2"/>
    <w:basedOn w:val="Standaard"/>
    <w:semiHidden/>
    <w:pPr>
      <w:spacing w:line="360" w:lineRule="auto"/>
    </w:pPr>
    <w:rPr>
      <w:rFonts w:cs="Arial"/>
      <w:sz w:val="16"/>
      <w:lang w:eastAsia="en-US"/>
    </w:rPr>
  </w:style>
  <w:style w:type="paragraph" w:styleId="Plattetekstinspringen3">
    <w:name w:val="Body Text Indent 3"/>
    <w:basedOn w:val="Standaard"/>
    <w:semiHidden/>
    <w:pPr>
      <w:autoSpaceDE w:val="0"/>
      <w:autoSpaceDN w:val="0"/>
      <w:adjustRightInd w:val="0"/>
      <w:spacing w:line="360" w:lineRule="auto"/>
      <w:ind w:left="360" w:hanging="360"/>
    </w:pPr>
    <w:rPr>
      <w:rFonts w:cs="Arial"/>
      <w:sz w:val="16"/>
      <w:szCs w:val="16"/>
      <w:lang w:eastAsia="en-US"/>
    </w:rPr>
  </w:style>
  <w:style w:type="paragraph" w:styleId="Voettekst">
    <w:name w:val="footer"/>
    <w:basedOn w:val="Standaard"/>
    <w:link w:val="VoettekstChar"/>
    <w:pPr>
      <w:tabs>
        <w:tab w:val="center" w:pos="4153"/>
        <w:tab w:val="right" w:pos="8306"/>
      </w:tabs>
    </w:pPr>
    <w:rPr>
      <w:rFonts w:ascii="Times New Roman" w:hAnsi="Times New Roman"/>
      <w:sz w:val="24"/>
      <w:lang w:val="en-GB" w:eastAsia="en-US"/>
    </w:rPr>
  </w:style>
  <w:style w:type="paragraph" w:styleId="Koptekst">
    <w:name w:val="header"/>
    <w:basedOn w:val="Standaard"/>
    <w:semiHidden/>
    <w:pPr>
      <w:tabs>
        <w:tab w:val="center" w:pos="4153"/>
        <w:tab w:val="right" w:pos="8306"/>
      </w:tabs>
    </w:pPr>
  </w:style>
  <w:style w:type="character" w:styleId="Paginanummer">
    <w:name w:val="page number"/>
    <w:basedOn w:val="Standaardalinea-lettertype"/>
    <w:semiHidden/>
  </w:style>
  <w:style w:type="character" w:customStyle="1" w:styleId="VoettekstChar">
    <w:name w:val="Voettekst Char"/>
    <w:link w:val="Voettekst"/>
    <w:rsid w:val="005D01B5"/>
    <w:rPr>
      <w:sz w:val="24"/>
      <w:szCs w:val="24"/>
      <w:lang w:val="en-GB"/>
    </w:rPr>
  </w:style>
  <w:style w:type="character" w:styleId="Verwijzingopmerking">
    <w:name w:val="annotation reference"/>
    <w:uiPriority w:val="99"/>
    <w:semiHidden/>
    <w:unhideWhenUsed/>
    <w:rsid w:val="002018F1"/>
    <w:rPr>
      <w:sz w:val="16"/>
      <w:szCs w:val="16"/>
    </w:rPr>
  </w:style>
  <w:style w:type="paragraph" w:styleId="Tekstopmerking">
    <w:name w:val="annotation text"/>
    <w:basedOn w:val="Standaard"/>
    <w:link w:val="TekstopmerkingChar"/>
    <w:uiPriority w:val="99"/>
    <w:semiHidden/>
    <w:unhideWhenUsed/>
    <w:rsid w:val="002018F1"/>
    <w:rPr>
      <w:szCs w:val="20"/>
    </w:rPr>
  </w:style>
  <w:style w:type="character" w:customStyle="1" w:styleId="TekstopmerkingChar">
    <w:name w:val="Tekst opmerking Char"/>
    <w:link w:val="Tekstopmerking"/>
    <w:uiPriority w:val="99"/>
    <w:semiHidden/>
    <w:rsid w:val="002018F1"/>
    <w:rPr>
      <w:rFonts w:ascii="Arial" w:hAnsi="Arial"/>
    </w:rPr>
  </w:style>
  <w:style w:type="paragraph" w:styleId="Onderwerpvanopmerking">
    <w:name w:val="annotation subject"/>
    <w:basedOn w:val="Tekstopmerking"/>
    <w:next w:val="Tekstopmerking"/>
    <w:link w:val="OnderwerpvanopmerkingChar"/>
    <w:uiPriority w:val="99"/>
    <w:semiHidden/>
    <w:unhideWhenUsed/>
    <w:rsid w:val="002018F1"/>
    <w:rPr>
      <w:b/>
      <w:bCs/>
    </w:rPr>
  </w:style>
  <w:style w:type="character" w:customStyle="1" w:styleId="OnderwerpvanopmerkingChar">
    <w:name w:val="Onderwerp van opmerking Char"/>
    <w:link w:val="Onderwerpvanopmerking"/>
    <w:uiPriority w:val="99"/>
    <w:semiHidden/>
    <w:rsid w:val="002018F1"/>
    <w:rPr>
      <w:rFonts w:ascii="Arial" w:hAnsi="Arial"/>
      <w:b/>
      <w:bCs/>
    </w:rPr>
  </w:style>
  <w:style w:type="paragraph" w:styleId="Ballontekst">
    <w:name w:val="Balloon Text"/>
    <w:basedOn w:val="Standaard"/>
    <w:link w:val="BallontekstChar"/>
    <w:uiPriority w:val="99"/>
    <w:semiHidden/>
    <w:unhideWhenUsed/>
    <w:rsid w:val="002018F1"/>
    <w:rPr>
      <w:rFonts w:ascii="Tahoma" w:hAnsi="Tahoma" w:cs="Tahoma"/>
      <w:sz w:val="16"/>
      <w:szCs w:val="16"/>
    </w:rPr>
  </w:style>
  <w:style w:type="character" w:customStyle="1" w:styleId="BallontekstChar">
    <w:name w:val="Ballontekst Char"/>
    <w:link w:val="Ballontekst"/>
    <w:uiPriority w:val="99"/>
    <w:semiHidden/>
    <w:rsid w:val="002018F1"/>
    <w:rPr>
      <w:rFonts w:ascii="Tahoma" w:hAnsi="Tahoma" w:cs="Tahoma"/>
      <w:sz w:val="16"/>
      <w:szCs w:val="16"/>
    </w:rPr>
  </w:style>
  <w:style w:type="paragraph" w:customStyle="1" w:styleId="Kiwa-RapportTekst">
    <w:name w:val="Kiwa-RapportTekst"/>
    <w:basedOn w:val="Standaard"/>
    <w:rsid w:val="0022291D"/>
    <w:rPr>
      <w:rFonts w:ascii="Book Antiqua" w:hAnsi="Book Antiqua"/>
      <w:sz w:val="22"/>
      <w:szCs w:val="20"/>
    </w:rPr>
  </w:style>
  <w:style w:type="table" w:styleId="Tabelraster">
    <w:name w:val="Table Grid"/>
    <w:basedOn w:val="Standaardtabel"/>
    <w:uiPriority w:val="59"/>
    <w:rsid w:val="009A5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1708A"/>
    <w:pPr>
      <w:ind w:left="720"/>
    </w:pPr>
    <w:rPr>
      <w:szCs w:val="20"/>
    </w:rPr>
  </w:style>
  <w:style w:type="character" w:styleId="Tekstvantijdelijkeaanduiding">
    <w:name w:val="Placeholder Text"/>
    <w:basedOn w:val="Standaardalinea-lettertype"/>
    <w:uiPriority w:val="99"/>
    <w:semiHidden/>
    <w:rsid w:val="001A7769"/>
    <w:rPr>
      <w:color w:val="808080"/>
    </w:rPr>
  </w:style>
  <w:style w:type="paragraph" w:styleId="Revisie">
    <w:name w:val="Revision"/>
    <w:hidden/>
    <w:uiPriority w:val="99"/>
    <w:semiHidden/>
    <w:rsid w:val="000858C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53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F6AB2FF2464158818C37470EDC63DC"/>
        <w:category>
          <w:name w:val="General"/>
          <w:gallery w:val="placeholder"/>
        </w:category>
        <w:types>
          <w:type w:val="bbPlcHdr"/>
        </w:types>
        <w:behaviors>
          <w:behavior w:val="content"/>
        </w:behaviors>
        <w:guid w:val="{6CE25EF4-5D6E-48D8-A9D2-EA408C767EB2}"/>
      </w:docPartPr>
      <w:docPartBody>
        <w:p w:rsidR="002037BB" w:rsidRDefault="00D57FB4">
          <w:r w:rsidRPr="00171CA2">
            <w:rPr>
              <w:rStyle w:val="Tekstvantijdelijkeaanduiding"/>
            </w:rPr>
            <w:t>[Label]</w:t>
          </w:r>
        </w:p>
      </w:docPartBody>
    </w:docPart>
    <w:docPart>
      <w:docPartPr>
        <w:name w:val="302BBCA0C3CE41329BDC0B6F6B0BB9AB"/>
        <w:category>
          <w:name w:val="General"/>
          <w:gallery w:val="placeholder"/>
        </w:category>
        <w:types>
          <w:type w:val="bbPlcHdr"/>
        </w:types>
        <w:behaviors>
          <w:behavior w:val="content"/>
        </w:behaviors>
        <w:guid w:val="{197989D4-5EB3-466D-86BA-DB28AA110498}"/>
      </w:docPartPr>
      <w:docPartBody>
        <w:p w:rsidR="002037BB" w:rsidRDefault="00D57FB4" w:rsidP="00D57FB4">
          <w:pPr>
            <w:pStyle w:val="302BBCA0C3CE41329BDC0B6F6B0BB9AB"/>
          </w:pPr>
          <w:r w:rsidRPr="00171CA2">
            <w:rPr>
              <w:rStyle w:val="Tekstvantijdelijkeaanduiding"/>
            </w:rPr>
            <w:t>[Label]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FB4"/>
    <w:rsid w:val="00100990"/>
    <w:rsid w:val="002037BB"/>
    <w:rsid w:val="0054050C"/>
    <w:rsid w:val="005D01E2"/>
    <w:rsid w:val="00A133B1"/>
    <w:rsid w:val="00D57FB4"/>
    <w:rsid w:val="00F74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7FB4"/>
    <w:rPr>
      <w:rFonts w:cs="Times New Roman"/>
      <w:sz w:val="3276"/>
      <w:szCs w:val="327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57FB4"/>
    <w:rPr>
      <w:color w:val="808080"/>
    </w:rPr>
  </w:style>
  <w:style w:type="paragraph" w:customStyle="1" w:styleId="302BBCA0C3CE41329BDC0B6F6B0BB9AB">
    <w:name w:val="302BBCA0C3CE41329BDC0B6F6B0BB9AB"/>
    <w:rsid w:val="00D57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59DAF388EDDC94798139778C43CFD9B" ma:contentTypeVersion="25" ma:contentTypeDescription="Create a new document." ma:contentTypeScope="" ma:versionID="d811db0520540ffb173272ea2b24ef07">
  <xsd:schema xmlns:xsd="http://www.w3.org/2001/XMLSchema" xmlns:xs="http://www.w3.org/2001/XMLSchema" xmlns:p="http://schemas.microsoft.com/office/2006/metadata/properties" xmlns:ns1="http://schemas.microsoft.com/sharepoint/v3" xmlns:ns2="198954f2-2ed2-4a01-a07d-9c128c8c03bd" xmlns:ns3="ccec6810-af3e-4815-8d1e-344fbf1ebee9" xmlns:ns4="http://schemas.microsoft.com/sharepoint/v4" targetNamespace="http://schemas.microsoft.com/office/2006/metadata/properties" ma:root="true" ma:fieldsID="1ff22cb824d280c92bca71f2fc475ac5" ns1:_="" ns2:_="" ns3:_="" ns4:_="">
    <xsd:import namespace="http://schemas.microsoft.com/sharepoint/v3"/>
    <xsd:import namespace="198954f2-2ed2-4a01-a07d-9c128c8c03bd"/>
    <xsd:import namespace="ccec6810-af3e-4815-8d1e-344fbf1ebee9"/>
    <xsd:import namespace="http://schemas.microsoft.com/sharepoint/v4"/>
    <xsd:element name="properties">
      <xsd:complexType>
        <xsd:sequence>
          <xsd:element name="documentManagement">
            <xsd:complexType>
              <xsd:all>
                <xsd:element ref="ns2:Likes" minOccurs="0"/>
                <xsd:element ref="ns2:Comment" minOccurs="0"/>
                <xsd:element ref="ns2:Description0" minOccurs="0"/>
                <xsd:element ref="ns2:test" minOccurs="0"/>
                <xsd:element ref="ns2:DLCPolicyLabelValue" minOccurs="0"/>
                <xsd:element ref="ns2:MediaServiceMetadata" minOccurs="0"/>
                <xsd:element ref="ns2:MediaServiceFastMetadata" minOccurs="0"/>
                <xsd:element ref="ns1:_dlc_Exempt" minOccurs="0"/>
                <xsd:element ref="ns2:DLCPolicyLabelClientValue" minOccurs="0"/>
                <xsd:element ref="ns2:DLCPolicyLabelLock" minOccurs="0"/>
                <xsd:element ref="ns3:SharedWithUsers" minOccurs="0"/>
                <xsd:element ref="ns3:SharedWithDetails" minOccurs="0"/>
                <xsd:element ref="ns4:IconOverla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8954f2-2ed2-4a01-a07d-9c128c8c03bd" elementFormDefault="qualified">
    <xsd:import namespace="http://schemas.microsoft.com/office/2006/documentManagement/types"/>
    <xsd:import namespace="http://schemas.microsoft.com/office/infopath/2007/PartnerControls"/>
    <xsd:element name="Likes" ma:index="2" nillable="true" ma:displayName="Likes" ma:description="" ma:internalName="Likes" ma:readOnly="false">
      <xsd:simpleType>
        <xsd:restriction base="dms:Text">
          <xsd:maxLength value="255"/>
        </xsd:restriction>
      </xsd:simpleType>
    </xsd:element>
    <xsd:element name="Comment" ma:index="3" nillable="true" ma:displayName="Comment" ma:description="" ma:internalName="Comment" ma:readOnly="false">
      <xsd:simpleType>
        <xsd:restriction base="dms:Note">
          <xsd:maxLength value="255"/>
        </xsd:restriction>
      </xsd:simpleType>
    </xsd:element>
    <xsd:element name="Description0" ma:index="4" nillable="true" ma:displayName="Description" ma:description="" ma:internalName="Description0" ma:readOnly="false">
      <xsd:simpleType>
        <xsd:restriction base="dms:Note">
          <xsd:maxLength value="255"/>
        </xsd:restriction>
      </xsd:simpleType>
    </xsd:element>
    <xsd:element name="test" ma:index="5" nillable="true" ma:displayName="test" ma:default="Geef keuze 1 op" ma:format="Dropdown" ma:internalName="test" ma:readOnly="false">
      <xsd:simpleType>
        <xsd:restriction base="dms:Choice">
          <xsd:enumeration value="Geef keuze 1 op"/>
          <xsd:enumeration value="Typ keuze 2"/>
          <xsd:enumeration value="Typ keuze 3"/>
        </xsd:restriction>
      </xsd:simpleType>
    </xsd:element>
    <xsd:element name="DLCPolicyLabelValue" ma:index="6" nillable="true" ma:displayName="Label" ma:description="Stores the current value of the label." ma:internalName="DLCPolicyLabelValue"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LCPolicyLabelClientValue" ma:index="16" nillable="true" ma:displayName="Labelwaarde van client" ma:description="De laatste labelwaarde die op de client is berekend." ma:hidden="true" ma:internalName="DLCPolicyLabelClientValue" ma:readOnly="false">
      <xsd:simpleType>
        <xsd:restriction base="dms:Note"/>
      </xsd:simpleType>
    </xsd:element>
    <xsd:element name="DLCPolicyLabelLock" ma:index="17" nillable="true" ma:displayName="Label vergrendeld" ma:description="Geeft aan of het label moet worden bijgewerkt als de itemeigenschappen worden gewijzigd." ma:hidden="true" ma:internalName="DLCPolicyLabelLock" ma:readOnly="fals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ec6810-af3e-4815-8d1e-344fbf1ebe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Comment xmlns="198954f2-2ed2-4a01-a07d-9c128c8c03bd" xsi:nil="true"/>
    <DLCPolicyLabelLock xmlns="198954f2-2ed2-4a01-a07d-9c128c8c03bd" xsi:nil="true"/>
    <Likes xmlns="198954f2-2ed2-4a01-a07d-9c128c8c03bd" xsi:nil="true"/>
    <test xmlns="198954f2-2ed2-4a01-a07d-9c128c8c03bd">Geef keuze 1 op</test>
    <Description0 xmlns="198954f2-2ed2-4a01-a07d-9c128c8c03bd" xsi:nil="true"/>
    <DLCPolicyLabelValue xmlns="198954f2-2ed2-4a01-a07d-9c128c8c03bd">1.0</DLCPolicyLabelValue>
    <DLCPolicyLabelClientValue xmlns="198954f2-2ed2-4a01-a07d-9c128c8c03bd" xsi:nil="true"/>
    <_dlc_Exempt xmlns="http://schemas.microsoft.com/sharepoint/v3" xsi:nil="true"/>
  </documentManagement>
</p:properties>
</file>

<file path=customXml/item5.xml><?xml version="1.0" encoding="utf-8"?>
<?mso-contentType ?>
<p:Policy xmlns:p="office.server.policy" id="" local="true">
  <p:Name>Document</p:Name>
  <p:Description/>
  <p:Statement/>
  <p:PolicyItems>
    <p:PolicyItem featureId="Microsoft.Office.RecordsManagement.PolicyFeatures.PolicyLabel" staticId="0x010100C59DAF388EDDC94798139778C43CFD9B|801092262" UniqueId="a8b65d29-a0a6-4351-afa8-d38ac019616a">
      <p:Name>Labels</p:Name>
      <p:Description>Hiermee kunt u labels genereren die in Microsoft Office-documenten kunnen worden ingevoegd zodat documenteigenschappen of andere belangrijke informatie bij het afdrukken wordt afgedrukt. Met labels kan ook naar documenten worden gezocht.</p:Description>
      <p:CustomData>
        <label>
          <properties>
            <width>0.393700787401575</width>
            <height>0.393700787401575</height>
            <font>Arial</font>
          </properties>
          <segment type="metadata">_UIVersionString</segment>
        </label>
      </p:CustomData>
    </p:PolicyItem>
  </p:PolicyItems>
</p:Policy>
</file>

<file path=customXml/itemProps1.xml><?xml version="1.0" encoding="utf-8"?>
<ds:datastoreItem xmlns:ds="http://schemas.openxmlformats.org/officeDocument/2006/customXml" ds:itemID="{5393E72B-DC38-4947-9D77-E4DDB67D808B}">
  <ds:schemaRefs>
    <ds:schemaRef ds:uri="http://schemas.openxmlformats.org/officeDocument/2006/bibliography"/>
  </ds:schemaRefs>
</ds:datastoreItem>
</file>

<file path=customXml/itemProps2.xml><?xml version="1.0" encoding="utf-8"?>
<ds:datastoreItem xmlns:ds="http://schemas.openxmlformats.org/officeDocument/2006/customXml" ds:itemID="{07E43109-5AEE-44A7-A5FF-9696E9E4F2DA}"/>
</file>

<file path=customXml/itemProps3.xml><?xml version="1.0" encoding="utf-8"?>
<ds:datastoreItem xmlns:ds="http://schemas.openxmlformats.org/officeDocument/2006/customXml" ds:itemID="{F9F9847A-9CED-4380-B17B-1D4B8BE7ED80}">
  <ds:schemaRefs>
    <ds:schemaRef ds:uri="http://schemas.microsoft.com/sharepoint/v3/contenttype/forms"/>
  </ds:schemaRefs>
</ds:datastoreItem>
</file>

<file path=customXml/itemProps4.xml><?xml version="1.0" encoding="utf-8"?>
<ds:datastoreItem xmlns:ds="http://schemas.openxmlformats.org/officeDocument/2006/customXml" ds:itemID="{EF2F9E95-7F05-4CC1-99E6-FB8717A81B2E}">
  <ds:schemaRefs>
    <ds:schemaRef ds:uri="http://schemas.microsoft.com/office/2006/metadata/properties"/>
    <ds:schemaRef ds:uri="http://schemas.microsoft.com/office/infopath/2007/PartnerControls"/>
    <ds:schemaRef ds:uri="198954f2-2ed2-4a01-a07d-9c128c8c03bd"/>
    <ds:schemaRef ds:uri="http://schemas.microsoft.com/sharepoint/v3"/>
    <ds:schemaRef ds:uri="http://schemas.microsoft.com/sharepoint/v4"/>
    <ds:schemaRef ds:uri="0ecd2f69-ebe0-4b07-9c37-48d185506621"/>
    <ds:schemaRef ds:uri="e9abf372-03ef-4224-8747-f009b1a8a24f"/>
  </ds:schemaRefs>
</ds:datastoreItem>
</file>

<file path=customXml/itemProps5.xml><?xml version="1.0" encoding="utf-8"?>
<ds:datastoreItem xmlns:ds="http://schemas.openxmlformats.org/officeDocument/2006/customXml" ds:itemID="{2F441C08-45C2-43CE-A1A7-CE6011C65ADD}"/>
</file>

<file path=docProps/app.xml><?xml version="1.0" encoding="utf-8"?>
<Properties xmlns="http://schemas.openxmlformats.org/officeDocument/2006/extended-properties" xmlns:vt="http://schemas.openxmlformats.org/officeDocument/2006/docPropsVTypes">
  <Template>Normal</Template>
  <TotalTime>1</TotalTime>
  <Pages>6</Pages>
  <Words>1742</Words>
  <Characters>9584</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Aanvraagformulier Bedrijfserkenning</vt:lpstr>
      <vt:lpstr>Aanvraagformulier Bedrijfserkenning</vt:lpstr>
    </vt:vector>
  </TitlesOfParts>
  <Company>R2B Inspecties BV</Company>
  <LinksUpToDate>false</LinksUpToDate>
  <CharactersWithSpaces>11304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Bedrijfserkenning</dc:title>
  <dc:creator>hbs</dc:creator>
  <cp:lastModifiedBy>Arnold VAN BEERS</cp:lastModifiedBy>
  <cp:revision>7</cp:revision>
  <cp:lastPrinted>2013-10-14T11:31:00Z</cp:lastPrinted>
  <dcterms:created xsi:type="dcterms:W3CDTF">2024-07-26T07:32:00Z</dcterms:created>
  <dcterms:modified xsi:type="dcterms:W3CDTF">2024-12-08T17:43:00Z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0x010100C59DAF388EDDC94798139778C43CFD9B</vt:lpwstr>
  </property>
  <property fmtid="{D5CDD505-2E9C-101B-9397-08002B2CF9AE}" pid="3" name="LotusLiveID">
    <vt:lpwstr>503CB269-0000-CE18-9FEB-5F16BA985317</vt:lpwstr>
  </property>
  <property fmtid="{D5CDD505-2E9C-101B-9397-08002B2CF9AE}" pid="4" name="ClassificationContentMarkingFooterShapeIds">
    <vt:lpwstr>1e51b88e,3059459a,3741b900</vt:lpwstr>
  </property>
  <property fmtid="{D5CDD505-2E9C-101B-9397-08002B2CF9AE}" pid="5" name="ClassificationContentMarkingFooterFontProps">
    <vt:lpwstr>#000000,10,Calibri</vt:lpwstr>
  </property>
  <property fmtid="{D5CDD505-2E9C-101B-9397-08002B2CF9AE}" pid="6" name="ClassificationContentMarkingFooterText">
    <vt:lpwstr>Bureau Veritas Group | C2.1 - Internal</vt:lpwstr>
  </property>
  <property fmtid="{D5CDD505-2E9C-101B-9397-08002B2CF9AE}" pid="7" name="MSIP_Label_19a0f30a-e9a8-420c-a961-7005dd615d36_Enabled">
    <vt:lpwstr>true</vt:lpwstr>
  </property>
  <property fmtid="{D5CDD505-2E9C-101B-9397-08002B2CF9AE}" pid="8" name="MSIP_Label_19a0f30a-e9a8-420c-a961-7005dd615d36_SetDate">
    <vt:lpwstr>2024-12-08T17:43:42Z</vt:lpwstr>
  </property>
  <property fmtid="{D5CDD505-2E9C-101B-9397-08002B2CF9AE}" pid="9" name="MSIP_Label_19a0f30a-e9a8-420c-a961-7005dd615d36_Method">
    <vt:lpwstr>Standard</vt:lpwstr>
  </property>
  <property fmtid="{D5CDD505-2E9C-101B-9397-08002B2CF9AE}" pid="10" name="MSIP_Label_19a0f30a-e9a8-420c-a961-7005dd615d36_Name">
    <vt:lpwstr>C2.1 - Internal</vt:lpwstr>
  </property>
  <property fmtid="{D5CDD505-2E9C-101B-9397-08002B2CF9AE}" pid="11" name="MSIP_Label_19a0f30a-e9a8-420c-a961-7005dd615d36_SiteId">
    <vt:lpwstr>fffad414-b6a3-4f32-a9bd-42d28fc811f1</vt:lpwstr>
  </property>
  <property fmtid="{D5CDD505-2E9C-101B-9397-08002B2CF9AE}" pid="12" name="MSIP_Label_19a0f30a-e9a8-420c-a961-7005dd615d36_ActionId">
    <vt:lpwstr>2c58c2bb-e130-43df-8b2c-e055380ddc74</vt:lpwstr>
  </property>
  <property fmtid="{D5CDD505-2E9C-101B-9397-08002B2CF9AE}" pid="13" name="MSIP_Label_19a0f30a-e9a8-420c-a961-7005dd615d36_ContentBits">
    <vt:lpwstr>2</vt:lpwstr>
  </property>
</Properties>
</file>